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8AA" w:rsidRDefault="005278AA" w:rsidP="006C7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C5156C" w:rsidRPr="00487700">
        <w:rPr>
          <w:rFonts w:ascii="Times New Roman" w:hAnsi="Times New Roman" w:cs="Times New Roman"/>
          <w:b/>
          <w:sz w:val="24"/>
          <w:szCs w:val="24"/>
        </w:rPr>
        <w:t>КУЛЬТУРЫ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156C" w:rsidRPr="00487700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</w:p>
    <w:p w:rsidR="00C5156C" w:rsidRDefault="00C5156C" w:rsidP="006C7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00">
        <w:rPr>
          <w:rFonts w:ascii="Times New Roman" w:hAnsi="Times New Roman" w:cs="Times New Roman"/>
          <w:b/>
          <w:sz w:val="24"/>
          <w:szCs w:val="24"/>
        </w:rPr>
        <w:t xml:space="preserve">КЕТОВСКОГО </w:t>
      </w:r>
      <w:r w:rsidR="005278AA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781E09" w:rsidRPr="00487700" w:rsidRDefault="00781E09" w:rsidP="006C7A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КУРГАНСКОЙ ОБЛАСТИ</w:t>
      </w:r>
    </w:p>
    <w:p w:rsidR="00C5156C" w:rsidRPr="00487700" w:rsidRDefault="00C5156C" w:rsidP="00C5156C">
      <w:pPr>
        <w:rPr>
          <w:rFonts w:ascii="Times New Roman" w:hAnsi="Times New Roman" w:cs="Times New Roman"/>
          <w:b/>
          <w:sz w:val="24"/>
          <w:szCs w:val="24"/>
        </w:rPr>
      </w:pPr>
    </w:p>
    <w:p w:rsidR="00C5156C" w:rsidRPr="00487700" w:rsidRDefault="00C5156C" w:rsidP="00C515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70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5156C" w:rsidRPr="00487700" w:rsidRDefault="00C5156C" w:rsidP="00C47E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700">
        <w:rPr>
          <w:rFonts w:ascii="Times New Roman" w:hAnsi="Times New Roman" w:cs="Times New Roman"/>
          <w:b/>
          <w:sz w:val="24"/>
          <w:szCs w:val="24"/>
        </w:rPr>
        <w:t>«</w:t>
      </w:r>
      <w:r w:rsidR="00746B18">
        <w:rPr>
          <w:rFonts w:ascii="Times New Roman" w:hAnsi="Times New Roman" w:cs="Times New Roman"/>
          <w:b/>
          <w:sz w:val="24"/>
          <w:szCs w:val="24"/>
        </w:rPr>
        <w:t>21</w:t>
      </w:r>
      <w:r w:rsidR="005278AA">
        <w:rPr>
          <w:rFonts w:ascii="Times New Roman" w:hAnsi="Times New Roman" w:cs="Times New Roman"/>
          <w:b/>
          <w:sz w:val="24"/>
          <w:szCs w:val="24"/>
        </w:rPr>
        <w:t>»</w:t>
      </w:r>
      <w:r w:rsidR="0057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6B18">
        <w:rPr>
          <w:rFonts w:ascii="Times New Roman" w:hAnsi="Times New Roman" w:cs="Times New Roman"/>
          <w:b/>
          <w:sz w:val="24"/>
          <w:szCs w:val="24"/>
        </w:rPr>
        <w:t>ноября</w:t>
      </w:r>
      <w:r w:rsidR="008D0C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470">
        <w:rPr>
          <w:rFonts w:ascii="Times New Roman" w:hAnsi="Times New Roman" w:cs="Times New Roman"/>
          <w:b/>
          <w:sz w:val="24"/>
          <w:szCs w:val="24"/>
        </w:rPr>
        <w:t>202</w:t>
      </w:r>
      <w:r w:rsidR="00746B18">
        <w:rPr>
          <w:rFonts w:ascii="Times New Roman" w:hAnsi="Times New Roman" w:cs="Times New Roman"/>
          <w:b/>
          <w:sz w:val="24"/>
          <w:szCs w:val="24"/>
        </w:rPr>
        <w:t>4</w:t>
      </w:r>
      <w:r w:rsidRPr="00487700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487700">
        <w:rPr>
          <w:rFonts w:ascii="Times New Roman" w:hAnsi="Times New Roman" w:cs="Times New Roman"/>
          <w:b/>
          <w:sz w:val="24"/>
          <w:szCs w:val="24"/>
        </w:rPr>
        <w:tab/>
      </w:r>
      <w:r w:rsidR="006C56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41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9D6B7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0D641B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6C56E7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D6B5F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D64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B5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D0C1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D6B5F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C17B7" w:rsidRPr="00487700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A6BA1">
        <w:rPr>
          <w:rFonts w:ascii="Times New Roman" w:hAnsi="Times New Roman" w:cs="Times New Roman"/>
          <w:b/>
          <w:sz w:val="24"/>
          <w:szCs w:val="24"/>
        </w:rPr>
        <w:t>25</w:t>
      </w:r>
      <w:r w:rsidR="008D0C1E">
        <w:rPr>
          <w:rFonts w:ascii="Times New Roman" w:hAnsi="Times New Roman" w:cs="Times New Roman"/>
          <w:b/>
          <w:sz w:val="24"/>
          <w:szCs w:val="24"/>
        </w:rPr>
        <w:t>-од</w:t>
      </w:r>
      <w:r w:rsidRPr="004877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56C" w:rsidRPr="00487700" w:rsidRDefault="00C5156C" w:rsidP="00EE39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700">
        <w:rPr>
          <w:rFonts w:ascii="Times New Roman" w:hAnsi="Times New Roman" w:cs="Times New Roman"/>
          <w:sz w:val="24"/>
          <w:szCs w:val="24"/>
        </w:rPr>
        <w:t>с.</w:t>
      </w:r>
      <w:r w:rsidR="00E24E06">
        <w:rPr>
          <w:rFonts w:ascii="Times New Roman" w:hAnsi="Times New Roman" w:cs="Times New Roman"/>
          <w:sz w:val="24"/>
          <w:szCs w:val="24"/>
        </w:rPr>
        <w:t xml:space="preserve"> </w:t>
      </w:r>
      <w:r w:rsidRPr="00487700">
        <w:rPr>
          <w:rFonts w:ascii="Times New Roman" w:hAnsi="Times New Roman" w:cs="Times New Roman"/>
          <w:sz w:val="24"/>
          <w:szCs w:val="24"/>
        </w:rPr>
        <w:t>Кетово</w:t>
      </w:r>
    </w:p>
    <w:p w:rsidR="006E6D98" w:rsidRPr="00487700" w:rsidRDefault="006E6D98" w:rsidP="00E90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D4BE3" w:rsidRPr="00487700" w:rsidRDefault="007D4BE3" w:rsidP="00E9018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87700" w:rsidRPr="0077154C" w:rsidRDefault="00A1609E" w:rsidP="00571F70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об утверждении плана проверок</w:t>
      </w:r>
    </w:p>
    <w:p w:rsidR="00C47E25" w:rsidRPr="00487700" w:rsidRDefault="00C47E25" w:rsidP="00C47E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609E" w:rsidRDefault="007048AA" w:rsidP="00A1609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A1609E">
        <w:rPr>
          <w:rFonts w:ascii="Times New Roman" w:hAnsi="Times New Roman" w:cs="Times New Roman"/>
          <w:sz w:val="24"/>
          <w:szCs w:val="24"/>
        </w:rPr>
        <w:t>Законом Курганской области от 28.02.2018 г. №13 «О ведомственном контроле за соблюдением трудового законодательства и иных нормативно-правовых актов, содержащих нормы трудового права</w:t>
      </w:r>
    </w:p>
    <w:p w:rsidR="00CC4761" w:rsidRPr="00487700" w:rsidRDefault="004204DC" w:rsidP="00A160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7700">
        <w:rPr>
          <w:rFonts w:ascii="Times New Roman" w:hAnsi="Times New Roman" w:cs="Times New Roman"/>
          <w:sz w:val="24"/>
          <w:szCs w:val="24"/>
        </w:rPr>
        <w:t>ПРИКАЗЫВАЮ:</w:t>
      </w:r>
    </w:p>
    <w:p w:rsidR="0070597F" w:rsidRDefault="008E6EBB" w:rsidP="00A1609E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0597F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1609E">
        <w:rPr>
          <w:rFonts w:ascii="Times New Roman" w:hAnsi="Times New Roman" w:cs="Times New Roman"/>
          <w:sz w:val="24"/>
          <w:szCs w:val="24"/>
        </w:rPr>
        <w:t>план проверок на 202</w:t>
      </w:r>
      <w:r w:rsidR="00BA6BA1">
        <w:rPr>
          <w:rFonts w:ascii="Times New Roman" w:hAnsi="Times New Roman" w:cs="Times New Roman"/>
          <w:sz w:val="24"/>
          <w:szCs w:val="24"/>
        </w:rPr>
        <w:t>5</w:t>
      </w:r>
      <w:r w:rsidR="00A1609E">
        <w:rPr>
          <w:rFonts w:ascii="Times New Roman" w:hAnsi="Times New Roman" w:cs="Times New Roman"/>
          <w:sz w:val="24"/>
          <w:szCs w:val="24"/>
        </w:rPr>
        <w:t xml:space="preserve"> год муниципальных бюджетных учреждений культуры и искусства, подведомственных Управлению культуры Администрации Кетовского муниципального округа (приложение 1).</w:t>
      </w:r>
    </w:p>
    <w:p w:rsidR="00F958CE" w:rsidRDefault="00F958CE" w:rsidP="00A1609E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A1609E">
        <w:rPr>
          <w:rFonts w:ascii="Times New Roman" w:hAnsi="Times New Roman" w:cs="Times New Roman"/>
          <w:sz w:val="24"/>
          <w:szCs w:val="24"/>
        </w:rPr>
        <w:t>Утвердить состав комиссии для организации и проведения проверочных мероприятий (приложение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2D9C" w:rsidRPr="00487700" w:rsidRDefault="00B02D9C" w:rsidP="00A1609E">
      <w:pPr>
        <w:pStyle w:val="a3"/>
        <w:widowControl w:val="0"/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Контроль за выполнением настоящего приказа оставляю за собой.</w:t>
      </w:r>
    </w:p>
    <w:p w:rsidR="000C24CF" w:rsidRDefault="000C24CF" w:rsidP="00A1609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2470" w:rsidRDefault="00AC2470" w:rsidP="00A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BA1" w:rsidRDefault="00BA6BA1" w:rsidP="00A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641B" w:rsidRDefault="000D641B" w:rsidP="00A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58CE" w:rsidRDefault="00F958CE" w:rsidP="00AC24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BA6B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0D641B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D641B">
        <w:rPr>
          <w:rFonts w:ascii="Times New Roman" w:hAnsi="Times New Roman" w:cs="Times New Roman"/>
          <w:sz w:val="24"/>
          <w:szCs w:val="24"/>
        </w:rPr>
        <w:t xml:space="preserve">                         В.П. Бабин</w:t>
      </w:r>
    </w:p>
    <w:p w:rsidR="00F958CE" w:rsidRPr="00F958CE" w:rsidRDefault="00F958CE" w:rsidP="00F958CE">
      <w:pPr>
        <w:rPr>
          <w:rFonts w:ascii="Times New Roman" w:hAnsi="Times New Roman" w:cs="Times New Roman"/>
          <w:sz w:val="24"/>
          <w:szCs w:val="24"/>
        </w:rPr>
      </w:pPr>
    </w:p>
    <w:p w:rsidR="00F958CE" w:rsidRPr="00F958CE" w:rsidRDefault="00F958CE" w:rsidP="00F958CE">
      <w:pPr>
        <w:rPr>
          <w:rFonts w:ascii="Times New Roman" w:hAnsi="Times New Roman" w:cs="Times New Roman"/>
          <w:sz w:val="24"/>
          <w:szCs w:val="24"/>
        </w:rPr>
      </w:pPr>
    </w:p>
    <w:p w:rsidR="00F958CE" w:rsidRDefault="00F958CE" w:rsidP="00F958CE">
      <w:pPr>
        <w:rPr>
          <w:rFonts w:ascii="Times New Roman" w:hAnsi="Times New Roman" w:cs="Times New Roman"/>
          <w:sz w:val="24"/>
          <w:szCs w:val="24"/>
        </w:rPr>
      </w:pPr>
    </w:p>
    <w:p w:rsidR="000D641B" w:rsidRDefault="00F958CE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958CE" w:rsidRDefault="00F958CE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F958CE" w:rsidRDefault="00F958CE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F958CE" w:rsidRDefault="00F958CE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E472B3" w:rsidRDefault="00E472B3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E472B3" w:rsidRDefault="00E472B3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E472B3" w:rsidRDefault="00E472B3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E472B3" w:rsidRDefault="00E472B3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E472B3" w:rsidRDefault="00E472B3" w:rsidP="00F958CE">
      <w:pPr>
        <w:tabs>
          <w:tab w:val="left" w:pos="6900"/>
        </w:tabs>
        <w:rPr>
          <w:rFonts w:ascii="Times New Roman" w:hAnsi="Times New Roman" w:cs="Times New Roman"/>
          <w:sz w:val="24"/>
          <w:szCs w:val="24"/>
        </w:rPr>
      </w:pPr>
    </w:p>
    <w:p w:rsidR="00BA6BA1" w:rsidRDefault="00BA6BA1" w:rsidP="002C1C3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</w:p>
    <w:p w:rsidR="00E472B3" w:rsidRDefault="00E472B3" w:rsidP="002C1C3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E472B3" w:rsidRDefault="00E472B3" w:rsidP="002C1C3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культуры</w:t>
      </w:r>
    </w:p>
    <w:p w:rsidR="00E472B3" w:rsidRDefault="00E472B3" w:rsidP="002C1C3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Кетовского</w:t>
      </w:r>
    </w:p>
    <w:p w:rsidR="00E472B3" w:rsidRDefault="002C1C3B" w:rsidP="002C1C3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E472B3">
        <w:rPr>
          <w:rFonts w:ascii="Times New Roman" w:hAnsi="Times New Roman" w:cs="Times New Roman"/>
          <w:sz w:val="24"/>
          <w:szCs w:val="24"/>
        </w:rPr>
        <w:t>униципального округа</w:t>
      </w:r>
    </w:p>
    <w:p w:rsidR="002C1C3B" w:rsidRDefault="00E472B3" w:rsidP="002C1C3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D0C1E">
        <w:rPr>
          <w:rFonts w:ascii="Times New Roman" w:hAnsi="Times New Roman" w:cs="Times New Roman"/>
          <w:sz w:val="24"/>
          <w:szCs w:val="24"/>
        </w:rPr>
        <w:t xml:space="preserve"> </w:t>
      </w:r>
      <w:r w:rsidR="00BA6BA1">
        <w:rPr>
          <w:rFonts w:ascii="Times New Roman" w:hAnsi="Times New Roman" w:cs="Times New Roman"/>
          <w:sz w:val="24"/>
          <w:szCs w:val="24"/>
        </w:rPr>
        <w:t>25</w:t>
      </w:r>
      <w:r w:rsidR="008D0C1E">
        <w:rPr>
          <w:rFonts w:ascii="Times New Roman" w:hAnsi="Times New Roman" w:cs="Times New Roman"/>
          <w:sz w:val="24"/>
          <w:szCs w:val="24"/>
        </w:rPr>
        <w:t>-од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BA6BA1">
        <w:rPr>
          <w:rFonts w:ascii="Times New Roman" w:hAnsi="Times New Roman" w:cs="Times New Roman"/>
          <w:sz w:val="24"/>
          <w:szCs w:val="24"/>
        </w:rPr>
        <w:t>21.11</w:t>
      </w:r>
      <w:r w:rsidR="008D0C1E">
        <w:rPr>
          <w:rFonts w:ascii="Times New Roman" w:hAnsi="Times New Roman" w:cs="Times New Roman"/>
          <w:sz w:val="24"/>
          <w:szCs w:val="24"/>
        </w:rPr>
        <w:t>.202</w:t>
      </w:r>
      <w:r w:rsidR="00BA6BA1">
        <w:rPr>
          <w:rFonts w:ascii="Times New Roman" w:hAnsi="Times New Roman" w:cs="Times New Roman"/>
          <w:sz w:val="24"/>
          <w:szCs w:val="24"/>
        </w:rPr>
        <w:t>4</w:t>
      </w:r>
      <w:r w:rsidR="008D0C1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C1C3B" w:rsidRPr="002C1C3B" w:rsidRDefault="002C1C3B" w:rsidP="002C1C3B">
      <w:pPr>
        <w:rPr>
          <w:rFonts w:ascii="Times New Roman" w:hAnsi="Times New Roman" w:cs="Times New Roman"/>
          <w:sz w:val="24"/>
          <w:szCs w:val="24"/>
        </w:rPr>
      </w:pPr>
    </w:p>
    <w:p w:rsidR="002C1C3B" w:rsidRDefault="002C1C3B" w:rsidP="002C1C3B">
      <w:pPr>
        <w:rPr>
          <w:rFonts w:ascii="Times New Roman" w:hAnsi="Times New Roman" w:cs="Times New Roman"/>
          <w:sz w:val="24"/>
          <w:szCs w:val="24"/>
        </w:rPr>
      </w:pPr>
    </w:p>
    <w:p w:rsidR="002C1C3B" w:rsidRPr="002C1C3B" w:rsidRDefault="002C1C3B" w:rsidP="002C1C3B">
      <w:pPr>
        <w:widowControl w:val="0"/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C3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E472B3" w:rsidRPr="00B115EB" w:rsidRDefault="002C1C3B" w:rsidP="002C1C3B">
      <w:pPr>
        <w:widowControl w:val="0"/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5EB">
        <w:rPr>
          <w:rFonts w:ascii="Times New Roman" w:hAnsi="Times New Roman" w:cs="Times New Roman"/>
          <w:b/>
          <w:sz w:val="24"/>
          <w:szCs w:val="24"/>
        </w:rPr>
        <w:t>проведения ведомственного контроля за соблюдением трудового законодательства и иных нормативно-правовых актов, содержащих нормы трудового права муниципальных бюджетных учреждений культуры и искусства, подведомственных Управлению культуры Администрации Кетовского муниципального округа на 202</w:t>
      </w:r>
      <w:r w:rsidR="00A25784">
        <w:rPr>
          <w:rFonts w:ascii="Times New Roman" w:hAnsi="Times New Roman" w:cs="Times New Roman"/>
          <w:b/>
          <w:sz w:val="24"/>
          <w:szCs w:val="24"/>
        </w:rPr>
        <w:t>4</w:t>
      </w:r>
      <w:r w:rsidRPr="00B115EB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C1C3B" w:rsidRDefault="002C1C3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03"/>
        <w:gridCol w:w="2628"/>
        <w:gridCol w:w="2365"/>
        <w:gridCol w:w="1849"/>
      </w:tblGrid>
      <w:tr w:rsidR="00D94BBE" w:rsidTr="00B115EB">
        <w:trPr>
          <w:jc w:val="center"/>
        </w:trPr>
        <w:tc>
          <w:tcPr>
            <w:tcW w:w="2503" w:type="dxa"/>
          </w:tcPr>
          <w:p w:rsidR="00D94BBE" w:rsidRDefault="00D94BBE" w:rsidP="002C1C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28" w:type="dxa"/>
          </w:tcPr>
          <w:p w:rsidR="00D94BBE" w:rsidRDefault="00D94BBE" w:rsidP="002C1C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2365" w:type="dxa"/>
          </w:tcPr>
          <w:p w:rsidR="00D94BBE" w:rsidRDefault="00D94BBE" w:rsidP="002C1C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849" w:type="dxa"/>
          </w:tcPr>
          <w:p w:rsidR="00D94BBE" w:rsidRDefault="00D94BBE" w:rsidP="002C1C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</w:tc>
      </w:tr>
      <w:tr w:rsidR="00D94BBE" w:rsidTr="00B115EB">
        <w:trPr>
          <w:jc w:val="center"/>
        </w:trPr>
        <w:tc>
          <w:tcPr>
            <w:tcW w:w="2503" w:type="dxa"/>
          </w:tcPr>
          <w:p w:rsidR="00D94BBE" w:rsidRDefault="00D94BBE" w:rsidP="00BA6B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</w:t>
            </w:r>
            <w:r w:rsidR="00BA6BA1">
              <w:rPr>
                <w:rFonts w:ascii="Times New Roman" w:hAnsi="Times New Roman" w:cs="Times New Roman"/>
                <w:sz w:val="24"/>
                <w:szCs w:val="24"/>
              </w:rPr>
              <w:t>Лесниковская ДМШ им. Н.Г.Елькина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</w:tcPr>
          <w:p w:rsidR="00D94BBE" w:rsidRDefault="00D94BBE" w:rsidP="00D94BB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BE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365" w:type="dxa"/>
          </w:tcPr>
          <w:p w:rsidR="00D94BBE" w:rsidRDefault="00D94BBE" w:rsidP="00A2578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A6BA1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A6B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9" w:type="dxa"/>
          </w:tcPr>
          <w:p w:rsidR="00D94BBE" w:rsidRDefault="00D94BBE" w:rsidP="002C1C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  <w:tr w:rsidR="00D94BBE" w:rsidTr="00B115EB">
        <w:trPr>
          <w:jc w:val="center"/>
        </w:trPr>
        <w:tc>
          <w:tcPr>
            <w:tcW w:w="2503" w:type="dxa"/>
          </w:tcPr>
          <w:p w:rsidR="00D94BBE" w:rsidRDefault="00BA6BA1" w:rsidP="00BA6BA1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</w:t>
            </w:r>
            <w:r w:rsidR="00D94BB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КЦКС</w:t>
            </w:r>
            <w:r w:rsidR="00D94B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28" w:type="dxa"/>
          </w:tcPr>
          <w:p w:rsidR="00D94BBE" w:rsidRDefault="00D94BBE" w:rsidP="00D94BBE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BBE">
              <w:rPr>
                <w:rFonts w:ascii="Times New Roman" w:hAnsi="Times New Roman" w:cs="Times New Roman"/>
                <w:sz w:val="24"/>
                <w:szCs w:val="24"/>
              </w:rPr>
              <w:t>Соблюдение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2365" w:type="dxa"/>
          </w:tcPr>
          <w:p w:rsidR="00D94BBE" w:rsidRDefault="00BA6BA1" w:rsidP="00A25784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  <w:r w:rsidR="00D94BB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9" w:type="dxa"/>
          </w:tcPr>
          <w:p w:rsidR="00D94BBE" w:rsidRDefault="00D94BBE" w:rsidP="002C1C3B">
            <w:pPr>
              <w:tabs>
                <w:tab w:val="left" w:pos="418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</w:tr>
    </w:tbl>
    <w:p w:rsidR="002C1C3B" w:rsidRDefault="002C1C3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7413AC" w:rsidP="007413AC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планом ознакомлены:</w:t>
      </w:r>
    </w:p>
    <w:p w:rsidR="007413AC" w:rsidRDefault="00BA6BA1" w:rsidP="007413AC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«Лесниковская</w:t>
      </w:r>
      <w:r w:rsidR="00A57B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ДМШ им.</w:t>
      </w:r>
      <w:r w:rsidR="00A57B3A">
        <w:rPr>
          <w:rFonts w:ascii="Times New Roman" w:hAnsi="Times New Roman" w:cs="Times New Roman"/>
          <w:sz w:val="24"/>
          <w:szCs w:val="24"/>
        </w:rPr>
        <w:t xml:space="preserve"> Н.Г. Елькина»                                    О.Н. Газиева</w:t>
      </w:r>
    </w:p>
    <w:p w:rsidR="00B115EB" w:rsidRDefault="00A57B3A" w:rsidP="00A57B3A">
      <w:pPr>
        <w:tabs>
          <w:tab w:val="left" w:pos="41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 «КЦКС</w:t>
      </w:r>
      <w:r w:rsidR="007413AC">
        <w:rPr>
          <w:rFonts w:ascii="Times New Roman" w:hAnsi="Times New Roman" w:cs="Times New Roman"/>
          <w:sz w:val="24"/>
          <w:szCs w:val="24"/>
        </w:rPr>
        <w:t xml:space="preserve">»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413AC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Н.С. Карпенкова</w:t>
      </w: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57B3A" w:rsidRDefault="00A57B3A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B115E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B115EB" w:rsidRDefault="00B115EB" w:rsidP="00B115E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Управления культуры</w:t>
      </w:r>
    </w:p>
    <w:p w:rsidR="00B115EB" w:rsidRDefault="00B115EB" w:rsidP="00B115E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Кетовского</w:t>
      </w:r>
    </w:p>
    <w:p w:rsidR="00B115EB" w:rsidRDefault="00B115EB" w:rsidP="00B115E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:rsidR="00B115EB" w:rsidRDefault="00B115EB" w:rsidP="00B115EB">
      <w:pPr>
        <w:widowControl w:val="0"/>
        <w:tabs>
          <w:tab w:val="left" w:pos="6900"/>
        </w:tabs>
        <w:spacing w:after="0" w:line="240" w:lineRule="auto"/>
        <w:ind w:firstLine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D0C1E">
        <w:rPr>
          <w:rFonts w:ascii="Times New Roman" w:hAnsi="Times New Roman" w:cs="Times New Roman"/>
          <w:sz w:val="24"/>
          <w:szCs w:val="24"/>
        </w:rPr>
        <w:t xml:space="preserve"> </w:t>
      </w:r>
      <w:r w:rsidR="00A57B3A">
        <w:rPr>
          <w:rFonts w:ascii="Times New Roman" w:hAnsi="Times New Roman" w:cs="Times New Roman"/>
          <w:sz w:val="24"/>
          <w:szCs w:val="24"/>
        </w:rPr>
        <w:t>25</w:t>
      </w:r>
      <w:r w:rsidR="008D0C1E">
        <w:rPr>
          <w:rFonts w:ascii="Times New Roman" w:hAnsi="Times New Roman" w:cs="Times New Roman"/>
          <w:sz w:val="24"/>
          <w:szCs w:val="24"/>
        </w:rPr>
        <w:t>-од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57B3A">
        <w:rPr>
          <w:rFonts w:ascii="Times New Roman" w:hAnsi="Times New Roman" w:cs="Times New Roman"/>
          <w:sz w:val="24"/>
          <w:szCs w:val="24"/>
        </w:rPr>
        <w:t>21</w:t>
      </w:r>
      <w:r w:rsidR="008D0C1E">
        <w:rPr>
          <w:rFonts w:ascii="Times New Roman" w:hAnsi="Times New Roman" w:cs="Times New Roman"/>
          <w:sz w:val="24"/>
          <w:szCs w:val="24"/>
        </w:rPr>
        <w:t>.1</w:t>
      </w:r>
      <w:r w:rsidR="00A57B3A">
        <w:rPr>
          <w:rFonts w:ascii="Times New Roman" w:hAnsi="Times New Roman" w:cs="Times New Roman"/>
          <w:sz w:val="24"/>
          <w:szCs w:val="24"/>
        </w:rPr>
        <w:t>1</w:t>
      </w:r>
      <w:r w:rsidR="008D0C1E">
        <w:rPr>
          <w:rFonts w:ascii="Times New Roman" w:hAnsi="Times New Roman" w:cs="Times New Roman"/>
          <w:sz w:val="24"/>
          <w:szCs w:val="24"/>
        </w:rPr>
        <w:t>.202</w:t>
      </w:r>
      <w:r w:rsidR="00A57B3A">
        <w:rPr>
          <w:rFonts w:ascii="Times New Roman" w:hAnsi="Times New Roman" w:cs="Times New Roman"/>
          <w:sz w:val="24"/>
          <w:szCs w:val="24"/>
        </w:rPr>
        <w:t xml:space="preserve">4 </w:t>
      </w:r>
      <w:r w:rsidR="008D0C1E">
        <w:rPr>
          <w:rFonts w:ascii="Times New Roman" w:hAnsi="Times New Roman" w:cs="Times New Roman"/>
          <w:sz w:val="24"/>
          <w:szCs w:val="24"/>
        </w:rPr>
        <w:t>г.</w:t>
      </w:r>
    </w:p>
    <w:p w:rsidR="00B115EB" w:rsidRDefault="00B115EB" w:rsidP="002C1C3B">
      <w:pPr>
        <w:tabs>
          <w:tab w:val="left" w:pos="418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B115EB">
      <w:pPr>
        <w:widowControl w:val="0"/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15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B115EB" w:rsidRPr="00B115EB" w:rsidRDefault="00B115EB" w:rsidP="00B115EB">
      <w:pPr>
        <w:widowControl w:val="0"/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15EB">
        <w:rPr>
          <w:rFonts w:ascii="Times New Roman" w:hAnsi="Times New Roman" w:cs="Times New Roman"/>
          <w:b/>
          <w:bCs/>
          <w:sz w:val="24"/>
          <w:szCs w:val="24"/>
        </w:rPr>
        <w:t xml:space="preserve"> комиссии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</w:p>
    <w:p w:rsidR="00B115EB" w:rsidRDefault="00B115EB" w:rsidP="00B115EB">
      <w:pPr>
        <w:widowControl w:val="0"/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15EB" w:rsidRDefault="00B115EB" w:rsidP="00B115E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EB">
        <w:rPr>
          <w:rFonts w:ascii="Times New Roman" w:hAnsi="Times New Roman" w:cs="Times New Roman"/>
          <w:sz w:val="24"/>
          <w:szCs w:val="24"/>
        </w:rPr>
        <w:t xml:space="preserve">1. </w:t>
      </w:r>
      <w:r w:rsidR="001A3DE3">
        <w:rPr>
          <w:rFonts w:ascii="Times New Roman" w:hAnsi="Times New Roman" w:cs="Times New Roman"/>
          <w:sz w:val="24"/>
          <w:szCs w:val="24"/>
        </w:rPr>
        <w:t xml:space="preserve">Бабин Владимир Петрович, </w:t>
      </w:r>
      <w:r>
        <w:rPr>
          <w:rFonts w:ascii="Times New Roman" w:hAnsi="Times New Roman" w:cs="Times New Roman"/>
          <w:sz w:val="24"/>
          <w:szCs w:val="24"/>
        </w:rPr>
        <w:t>руководитель Управления культуры Администрации Кетовского муниципального округа -</w:t>
      </w:r>
      <w:r w:rsidR="000D1E37">
        <w:rPr>
          <w:rFonts w:ascii="Times New Roman" w:hAnsi="Times New Roman" w:cs="Times New Roman"/>
          <w:sz w:val="24"/>
          <w:szCs w:val="24"/>
        </w:rPr>
        <w:t xml:space="preserve"> председатель комиссии.</w:t>
      </w:r>
    </w:p>
    <w:p w:rsidR="00B115EB" w:rsidRDefault="00B115EB" w:rsidP="00B115E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EB">
        <w:rPr>
          <w:rFonts w:ascii="Times New Roman" w:hAnsi="Times New Roman" w:cs="Times New Roman"/>
          <w:sz w:val="24"/>
          <w:szCs w:val="24"/>
        </w:rPr>
        <w:t xml:space="preserve">2. </w:t>
      </w:r>
      <w:r w:rsidR="00A57B3A">
        <w:rPr>
          <w:rFonts w:ascii="Times New Roman" w:hAnsi="Times New Roman" w:cs="Times New Roman"/>
          <w:sz w:val="24"/>
          <w:szCs w:val="24"/>
        </w:rPr>
        <w:t>Кар</w:t>
      </w:r>
      <w:r w:rsidR="001A3DE3">
        <w:rPr>
          <w:rFonts w:ascii="Times New Roman" w:hAnsi="Times New Roman" w:cs="Times New Roman"/>
          <w:sz w:val="24"/>
          <w:szCs w:val="24"/>
        </w:rPr>
        <w:t xml:space="preserve">даполова Светлана Александровна, </w:t>
      </w:r>
      <w:r w:rsidRPr="00B115EB">
        <w:rPr>
          <w:rFonts w:ascii="Times New Roman" w:hAnsi="Times New Roman" w:cs="Times New Roman"/>
          <w:sz w:val="24"/>
          <w:szCs w:val="24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0D1E37">
        <w:rPr>
          <w:rFonts w:ascii="Times New Roman" w:hAnsi="Times New Roman" w:cs="Times New Roman"/>
          <w:sz w:val="24"/>
          <w:szCs w:val="24"/>
        </w:rPr>
        <w:t xml:space="preserve"> секретарь комиссии.</w:t>
      </w:r>
    </w:p>
    <w:p w:rsidR="00B115EB" w:rsidRPr="00B115EB" w:rsidRDefault="00B115EB" w:rsidP="00B115EB">
      <w:pPr>
        <w:widowControl w:val="0"/>
        <w:tabs>
          <w:tab w:val="left" w:pos="41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15EB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Показаньева Ольга Павловна</w:t>
      </w:r>
      <w:r w:rsidR="001A3DE3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ведущий</w:t>
      </w:r>
      <w:r w:rsidRPr="00B115EB">
        <w:rPr>
          <w:rFonts w:ascii="Times New Roman" w:hAnsi="Times New Roman" w:cs="Times New Roman"/>
          <w:sz w:val="24"/>
          <w:szCs w:val="24"/>
        </w:rPr>
        <w:t xml:space="preserve"> специалист отдела бухгалтерского учета учреждений культуры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15EB" w:rsidRPr="002C1C3B" w:rsidRDefault="00B115EB" w:rsidP="00B115EB">
      <w:pPr>
        <w:widowControl w:val="0"/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15EB" w:rsidRPr="002C1C3B" w:rsidSect="00B115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E3" w:rsidRDefault="000146E3" w:rsidP="008E6EBB">
      <w:pPr>
        <w:spacing w:after="0" w:line="240" w:lineRule="auto"/>
      </w:pPr>
      <w:r>
        <w:separator/>
      </w:r>
    </w:p>
  </w:endnote>
  <w:endnote w:type="continuationSeparator" w:id="0">
    <w:p w:rsidR="000146E3" w:rsidRDefault="000146E3" w:rsidP="008E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E3" w:rsidRDefault="000146E3" w:rsidP="008E6EBB">
      <w:pPr>
        <w:spacing w:after="0" w:line="240" w:lineRule="auto"/>
      </w:pPr>
      <w:r>
        <w:separator/>
      </w:r>
    </w:p>
  </w:footnote>
  <w:footnote w:type="continuationSeparator" w:id="0">
    <w:p w:rsidR="000146E3" w:rsidRDefault="000146E3" w:rsidP="008E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4019D"/>
    <w:multiLevelType w:val="hybridMultilevel"/>
    <w:tmpl w:val="15FA8050"/>
    <w:lvl w:ilvl="0" w:tplc="4FD05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230BFF"/>
    <w:multiLevelType w:val="hybridMultilevel"/>
    <w:tmpl w:val="D042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A529C"/>
    <w:multiLevelType w:val="multilevel"/>
    <w:tmpl w:val="11B6C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8D210FC"/>
    <w:multiLevelType w:val="hybridMultilevel"/>
    <w:tmpl w:val="D042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358F4"/>
    <w:multiLevelType w:val="hybridMultilevel"/>
    <w:tmpl w:val="F79C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A0456"/>
    <w:multiLevelType w:val="hybridMultilevel"/>
    <w:tmpl w:val="09068E1C"/>
    <w:lvl w:ilvl="0" w:tplc="86C8223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032489A"/>
    <w:multiLevelType w:val="hybridMultilevel"/>
    <w:tmpl w:val="F79C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024F1F"/>
    <w:multiLevelType w:val="hybridMultilevel"/>
    <w:tmpl w:val="6D326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5042F3"/>
    <w:multiLevelType w:val="hybridMultilevel"/>
    <w:tmpl w:val="26E8E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F24BD"/>
    <w:multiLevelType w:val="hybridMultilevel"/>
    <w:tmpl w:val="F79CA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C0F72"/>
    <w:multiLevelType w:val="hybridMultilevel"/>
    <w:tmpl w:val="D0421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E5F6E"/>
    <w:multiLevelType w:val="hybridMultilevel"/>
    <w:tmpl w:val="8E389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5B"/>
    <w:rsid w:val="000107DA"/>
    <w:rsid w:val="000146E3"/>
    <w:rsid w:val="000309A5"/>
    <w:rsid w:val="00031E7A"/>
    <w:rsid w:val="000751BD"/>
    <w:rsid w:val="0008419E"/>
    <w:rsid w:val="000C24CF"/>
    <w:rsid w:val="000D1E37"/>
    <w:rsid w:val="000D641B"/>
    <w:rsid w:val="000E6523"/>
    <w:rsid w:val="000F1805"/>
    <w:rsid w:val="00167534"/>
    <w:rsid w:val="00180EB4"/>
    <w:rsid w:val="001A3DE3"/>
    <w:rsid w:val="001F2931"/>
    <w:rsid w:val="00212D3C"/>
    <w:rsid w:val="00237A01"/>
    <w:rsid w:val="00237FBE"/>
    <w:rsid w:val="00257DE0"/>
    <w:rsid w:val="00274BE6"/>
    <w:rsid w:val="00277B76"/>
    <w:rsid w:val="002A31E0"/>
    <w:rsid w:val="002C1C3B"/>
    <w:rsid w:val="002C6D92"/>
    <w:rsid w:val="002D6C1B"/>
    <w:rsid w:val="00320771"/>
    <w:rsid w:val="0037290B"/>
    <w:rsid w:val="003A0E76"/>
    <w:rsid w:val="003C4D01"/>
    <w:rsid w:val="003D5A7B"/>
    <w:rsid w:val="003F1738"/>
    <w:rsid w:val="0041023F"/>
    <w:rsid w:val="004204DC"/>
    <w:rsid w:val="004469D4"/>
    <w:rsid w:val="00475603"/>
    <w:rsid w:val="00475814"/>
    <w:rsid w:val="00487700"/>
    <w:rsid w:val="00492E40"/>
    <w:rsid w:val="00493B94"/>
    <w:rsid w:val="00495F4E"/>
    <w:rsid w:val="004A2069"/>
    <w:rsid w:val="005278AA"/>
    <w:rsid w:val="005520E6"/>
    <w:rsid w:val="0056315D"/>
    <w:rsid w:val="00571683"/>
    <w:rsid w:val="00571F70"/>
    <w:rsid w:val="0057333C"/>
    <w:rsid w:val="005D0406"/>
    <w:rsid w:val="005E1A7F"/>
    <w:rsid w:val="00600AFC"/>
    <w:rsid w:val="00601D9C"/>
    <w:rsid w:val="00640201"/>
    <w:rsid w:val="006531A5"/>
    <w:rsid w:val="00655C64"/>
    <w:rsid w:val="006C17B7"/>
    <w:rsid w:val="006C1D1A"/>
    <w:rsid w:val="006C2C98"/>
    <w:rsid w:val="006C56E7"/>
    <w:rsid w:val="006C7A21"/>
    <w:rsid w:val="006E2B37"/>
    <w:rsid w:val="006E6D98"/>
    <w:rsid w:val="007019EC"/>
    <w:rsid w:val="007048AA"/>
    <w:rsid w:val="0070597F"/>
    <w:rsid w:val="00740001"/>
    <w:rsid w:val="007413AC"/>
    <w:rsid w:val="00746B18"/>
    <w:rsid w:val="00746D0D"/>
    <w:rsid w:val="0077154C"/>
    <w:rsid w:val="00771878"/>
    <w:rsid w:val="00781E09"/>
    <w:rsid w:val="007D4BE3"/>
    <w:rsid w:val="00802B39"/>
    <w:rsid w:val="00806FD5"/>
    <w:rsid w:val="00843455"/>
    <w:rsid w:val="00853D30"/>
    <w:rsid w:val="0086734F"/>
    <w:rsid w:val="008675DF"/>
    <w:rsid w:val="00870E01"/>
    <w:rsid w:val="008730D4"/>
    <w:rsid w:val="008D0C1E"/>
    <w:rsid w:val="008E6EBB"/>
    <w:rsid w:val="00901557"/>
    <w:rsid w:val="00995D6C"/>
    <w:rsid w:val="009A2A2F"/>
    <w:rsid w:val="009C126E"/>
    <w:rsid w:val="009C2B46"/>
    <w:rsid w:val="009D4B0B"/>
    <w:rsid w:val="009D6B70"/>
    <w:rsid w:val="00A13B83"/>
    <w:rsid w:val="00A156D4"/>
    <w:rsid w:val="00A1609E"/>
    <w:rsid w:val="00A25784"/>
    <w:rsid w:val="00A57B3A"/>
    <w:rsid w:val="00AC2470"/>
    <w:rsid w:val="00AF638C"/>
    <w:rsid w:val="00B02CD7"/>
    <w:rsid w:val="00B02D9C"/>
    <w:rsid w:val="00B115EB"/>
    <w:rsid w:val="00B636A9"/>
    <w:rsid w:val="00B77911"/>
    <w:rsid w:val="00B832BD"/>
    <w:rsid w:val="00BA6BA1"/>
    <w:rsid w:val="00BB7DFE"/>
    <w:rsid w:val="00BD064A"/>
    <w:rsid w:val="00BE04C7"/>
    <w:rsid w:val="00BF0DD9"/>
    <w:rsid w:val="00C05404"/>
    <w:rsid w:val="00C22E4A"/>
    <w:rsid w:val="00C30F92"/>
    <w:rsid w:val="00C47E25"/>
    <w:rsid w:val="00C5156C"/>
    <w:rsid w:val="00CA2845"/>
    <w:rsid w:val="00CB41B6"/>
    <w:rsid w:val="00CC4761"/>
    <w:rsid w:val="00CD4D7B"/>
    <w:rsid w:val="00CE22F5"/>
    <w:rsid w:val="00CE6FFB"/>
    <w:rsid w:val="00D26712"/>
    <w:rsid w:val="00D4592B"/>
    <w:rsid w:val="00D45E11"/>
    <w:rsid w:val="00D51743"/>
    <w:rsid w:val="00D94BBE"/>
    <w:rsid w:val="00DA666A"/>
    <w:rsid w:val="00DB4734"/>
    <w:rsid w:val="00DC130E"/>
    <w:rsid w:val="00E10113"/>
    <w:rsid w:val="00E206E9"/>
    <w:rsid w:val="00E24E06"/>
    <w:rsid w:val="00E472B3"/>
    <w:rsid w:val="00E71F6D"/>
    <w:rsid w:val="00E90185"/>
    <w:rsid w:val="00E910FA"/>
    <w:rsid w:val="00EC7985"/>
    <w:rsid w:val="00EE3975"/>
    <w:rsid w:val="00F240C7"/>
    <w:rsid w:val="00F24495"/>
    <w:rsid w:val="00F57E5B"/>
    <w:rsid w:val="00F7317E"/>
    <w:rsid w:val="00F76248"/>
    <w:rsid w:val="00F958CE"/>
    <w:rsid w:val="00FC12DC"/>
    <w:rsid w:val="00FD1694"/>
    <w:rsid w:val="00FD2A8D"/>
    <w:rsid w:val="00FD6B5F"/>
    <w:rsid w:val="00FE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74B23-67BF-4ABC-BA38-42FA7F24F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EB"/>
  </w:style>
  <w:style w:type="paragraph" w:styleId="1">
    <w:name w:val="heading 1"/>
    <w:basedOn w:val="a"/>
    <w:next w:val="a"/>
    <w:link w:val="10"/>
    <w:uiPriority w:val="9"/>
    <w:qFormat/>
    <w:rsid w:val="00571F70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E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018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493B9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6C2C98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6C2C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uiPriority w:val="59"/>
    <w:rsid w:val="00B636A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71F70"/>
    <w:rPr>
      <w:rFonts w:ascii="Times New Roman" w:eastAsiaTheme="majorEastAsia" w:hAnsi="Times New Roman" w:cstheme="majorBidi"/>
      <w:b/>
      <w:sz w:val="24"/>
      <w:szCs w:val="32"/>
    </w:rPr>
  </w:style>
  <w:style w:type="paragraph" w:styleId="a9">
    <w:name w:val="header"/>
    <w:basedOn w:val="a"/>
    <w:link w:val="aa"/>
    <w:uiPriority w:val="99"/>
    <w:unhideWhenUsed/>
    <w:rsid w:val="008E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E6EBB"/>
  </w:style>
  <w:style w:type="paragraph" w:styleId="ab">
    <w:name w:val="footer"/>
    <w:basedOn w:val="a"/>
    <w:link w:val="ac"/>
    <w:uiPriority w:val="99"/>
    <w:unhideWhenUsed/>
    <w:rsid w:val="008E6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E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5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</cp:lastModifiedBy>
  <cp:revision>9</cp:revision>
  <cp:lastPrinted>2024-11-21T04:27:00Z</cp:lastPrinted>
  <dcterms:created xsi:type="dcterms:W3CDTF">2023-12-07T04:42:00Z</dcterms:created>
  <dcterms:modified xsi:type="dcterms:W3CDTF">2024-11-21T04:46:00Z</dcterms:modified>
</cp:coreProperties>
</file>