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 xml:space="preserve">О признании процедуры несостоявшейся на участие в процедуре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>22000183450000000355,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Кетовский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«19» декабря 2024г.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Форма процедуры: Аукцион (комплексное развитие территории)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>Проведение аукциона в электронной форме на право заключения договора о комплексном развитии незастроенной территории, расположенной в                          с. Введенское Кетовского района Курганской области (в границах земельного участка с кадастровым номером 45:08:012405:527), лот №1: право на заключение договора о комплексном развитии незастроенной территории, расположенной в с. Введенское Кетовского района Курганской области, в границах земельного участка с кадастровым номером 45:08:012405:527.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 xml:space="preserve">6 800 000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RUB Без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3. Извещение о проведении настоящей процедуры и документация были размещены «29» ноября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 xml:space="preserve">На заседании комиссии (комиссия по аукционам), при о признании процедуры несостоявшейся на участие присутствовали: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Светлана  Николаевна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 xml:space="preserve">Член комиссии: Михальченко  Федор Михайлович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>Член комиссии: Цыба Елена Евгеньевна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5. По окончании срока подачи заявок до 14 часов 00 минут (время московское) «18» декабря 2024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22000183450000000355, лот №1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  <w:sz w:val="24"/>
          <w:szCs w:val="24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7. Настоящий протокол о признании процедуры несостоявшейся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/Цыба Елена Евгеньевна/</w:t>
            </w:r>
          </w:p>
        </w:tc>
      </w:tr>
    </w:tbl>
    <w:p w:rsidR="00244A79" w:rsidRDefault="00244A79"/>
    <w:sectPr w:rsidR="00244A7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3B"/>
    <w:rsid w:val="000231EA"/>
    <w:rsid w:val="00244A79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A4EA18-BF84-41A2-88A9-6061A51B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2024-12-19T02:55:00Z</cp:lastPrinted>
  <dcterms:created xsi:type="dcterms:W3CDTF">2024-12-19T02:55:00Z</dcterms:created>
  <dcterms:modified xsi:type="dcterms:W3CDTF">2024-12-19T02:55:00Z</dcterms:modified>
</cp:coreProperties>
</file>