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Рассмотрения заявок на участие в аукционе </w:t>
      </w:r>
      <w:r>
        <w:rPr>
          <w:rFonts w:ascii="Times New Roman" w:hAnsi="Times New Roman" w:cs="Times New Roman"/>
          <w:b/>
          <w:bCs/>
          <w:kern w:val="0"/>
        </w:rPr>
        <w:br/>
        <w:t>22000183450000000487,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«13» мая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(аренда и продажа земельного участка)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аукциона в электронной форме по продаже права аренды земельного участка с кадастровым номером 45:08:022201:556, расположенного по адресу: обл. Курганская, Кетовский район, в границах бывшего колхоза им. Тельмана, лот №1: продажа права аренды земельного участка,  расположенного по адресу: обл. Курганская, Кетовский район, в границах бывшего колхоза им. Тельмана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7 320,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«24» апреля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</w:t>
      </w:r>
      <w:proofErr w:type="gramStart"/>
      <w:r>
        <w:rPr>
          <w:rFonts w:ascii="Times New Roman" w:hAnsi="Times New Roman" w:cs="Times New Roman"/>
          <w:kern w:val="0"/>
        </w:rPr>
        <w:t>при рассмотрения</w:t>
      </w:r>
      <w:proofErr w:type="gramEnd"/>
      <w:r>
        <w:rPr>
          <w:rFonts w:ascii="Times New Roman" w:hAnsi="Times New Roman" w:cs="Times New Roman"/>
          <w:kern w:val="0"/>
        </w:rPr>
        <w:t xml:space="preserve"> заявок на участие в </w:t>
      </w:r>
      <w:proofErr w:type="gramStart"/>
      <w:r>
        <w:rPr>
          <w:rFonts w:ascii="Times New Roman" w:hAnsi="Times New Roman" w:cs="Times New Roman"/>
          <w:kern w:val="0"/>
        </w:rPr>
        <w:t>аукционе  присутствовали</w:t>
      </w:r>
      <w:proofErr w:type="gramEnd"/>
      <w:r>
        <w:rPr>
          <w:rFonts w:ascii="Times New Roman" w:hAnsi="Times New Roman" w:cs="Times New Roman"/>
          <w:kern w:val="0"/>
        </w:rPr>
        <w:t xml:space="preserve">: </w:t>
      </w:r>
      <w:r>
        <w:rPr>
          <w:rFonts w:ascii="Times New Roman" w:hAnsi="Times New Roman" w:cs="Times New Roman"/>
          <w:kern w:val="0"/>
        </w:rPr>
        <w:br/>
        <w:t xml:space="preserve">Член комиссии: Галкина </w:t>
      </w:r>
      <w:proofErr w:type="gramStart"/>
      <w:r>
        <w:rPr>
          <w:rFonts w:ascii="Times New Roman" w:hAnsi="Times New Roman" w:cs="Times New Roman"/>
          <w:kern w:val="0"/>
        </w:rPr>
        <w:t>Светлана  Николаевна</w:t>
      </w:r>
      <w:proofErr w:type="gramEnd"/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 xml:space="preserve">Член комиссии: </w:t>
      </w:r>
      <w:proofErr w:type="gramStart"/>
      <w:r>
        <w:rPr>
          <w:rFonts w:ascii="Times New Roman" w:hAnsi="Times New Roman" w:cs="Times New Roman"/>
          <w:kern w:val="0"/>
        </w:rPr>
        <w:t>Михальченко  Федор</w:t>
      </w:r>
      <w:proofErr w:type="gramEnd"/>
      <w:r>
        <w:rPr>
          <w:rFonts w:ascii="Times New Roman" w:hAnsi="Times New Roman" w:cs="Times New Roman"/>
          <w:kern w:val="0"/>
        </w:rPr>
        <w:t xml:space="preserve"> Михайлович </w:t>
      </w:r>
      <w:r>
        <w:rPr>
          <w:rFonts w:ascii="Times New Roman" w:hAnsi="Times New Roman" w:cs="Times New Roman"/>
          <w:kern w:val="0"/>
        </w:rPr>
        <w:br/>
        <w:t>Член комиссии: Попов Сергей Иванович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По окончании срока подачи заявок до 14 часов 00 минут (время московское) «12» мая 2025 года было подано 1 заявка от претендентов, с порядковыми номерами: 4051452.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5.1 Перечень отозванных заявок по процедуре: Информация по отозванным заявкам отсутствует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рассмотрела заявки на участие в процедуре </w:t>
      </w:r>
      <w:r>
        <w:rPr>
          <w:rFonts w:ascii="Times New Roman" w:hAnsi="Times New Roman" w:cs="Times New Roman"/>
          <w:b/>
          <w:bCs/>
          <w:kern w:val="0"/>
        </w:rPr>
        <w:t>22000183450000000487, лот №1</w:t>
      </w:r>
      <w:r>
        <w:rPr>
          <w:rFonts w:ascii="Times New Roman" w:hAnsi="Times New Roman" w:cs="Times New Roman"/>
          <w:kern w:val="0"/>
        </w:rPr>
        <w:t xml:space="preserve"> и приняла решение: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1134"/>
        <w:gridCol w:w="1474"/>
      </w:tblGrid>
      <w:tr w:rsidR="00000000" w:rsidTr="00D62332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Задаток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Статус допуска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Основание для решения</w:t>
            </w:r>
          </w:p>
        </w:tc>
      </w:tr>
      <w:tr w:rsidR="00000000" w:rsidTr="00D62332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30.04.2025 10:40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4051452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Индивидуальный предприниматель Невзоров Анатолий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Поступил на счет оператора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Отказано в допуске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Непредставление необходимых для участия в аукционе документов или представление недостоверных сведений (ч.8 ст.39.12 ЗК РФ).; Непредставление необходимых для участия в аукционе </w:t>
            </w:r>
            <w:r>
              <w:rPr>
                <w:rFonts w:ascii="Times New Roman" w:hAnsi="Times New Roman" w:cs="Times New Roman"/>
                <w:kern w:val="0"/>
              </w:rPr>
              <w:lastRenderedPageBreak/>
              <w:t>документов или представление недостоверных сведений (ч.8 ст.39.12 ЗК РФ).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lastRenderedPageBreak/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7144"/>
      </w:tblGrid>
      <w:tr w:rsidR="00000000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Участник №4051452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Основание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Галкина </w:t>
            </w:r>
            <w:proofErr w:type="gramStart"/>
            <w:r>
              <w:rPr>
                <w:rFonts w:ascii="Times New Roman" w:hAnsi="Times New Roman" w:cs="Times New Roman"/>
                <w:kern w:val="0"/>
              </w:rPr>
              <w:t>Светлана  Николаевна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Отказано в допуске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Непредставление необходимых для участия в аукционе документов или представление недостоверных сведений (ч.8 ст.39.12 ЗК РФ).; 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Дедова Ольга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Отказано в допуске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Непредставление необходимых для участия в аукционе документов или представление недостоверных сведений (ч.8 ст.39.12 ЗК РФ).; 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kern w:val="0"/>
              </w:rPr>
              <w:t xml:space="preserve">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Отказано в допуске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Непредставление необходимых для участия в аукционе документов или представление недостоверных сведений (ч.8 ст.39.12 ЗК РФ).; 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Попов Сергей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Отказано в допуске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Непредставление необходимых для участия в аукционе документов или представление недостоверных сведений (ч.8 ст.39.12 ЗК РФ).; 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0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4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7. Комиссия приняла решение признать процедуру </w:t>
      </w:r>
      <w:r>
        <w:rPr>
          <w:rFonts w:ascii="Times New Roman" w:hAnsi="Times New Roman" w:cs="Times New Roman"/>
          <w:b/>
          <w:bCs/>
          <w:kern w:val="0"/>
        </w:rPr>
        <w:t>22000183450000000487, лот №1</w:t>
      </w:r>
      <w:r>
        <w:rPr>
          <w:rFonts w:ascii="Times New Roman" w:hAnsi="Times New Roman" w:cs="Times New Roman"/>
          <w:kern w:val="0"/>
        </w:rPr>
        <w:t xml:space="preserve"> несостоявшейся (</w:t>
      </w:r>
      <w:r>
        <w:rPr>
          <w:rFonts w:ascii="Times New Roman" w:hAnsi="Times New Roman" w:cs="Times New Roman"/>
          <w:i/>
          <w:iCs/>
          <w:kern w:val="0"/>
        </w:rPr>
        <w:t>ни один из претендентов не признан участником</w:t>
      </w:r>
      <w:r>
        <w:rPr>
          <w:rFonts w:ascii="Times New Roman" w:hAnsi="Times New Roman" w:cs="Times New Roman"/>
          <w:kern w:val="0"/>
        </w:rPr>
        <w:t>).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8. Настоящий протокол рассмотрения заявок на участие в аукционе направлен на сайт АО «ЕЭТП»,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/Галкина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Светлана  Николаевна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/Попов Сергей Иванович/</w:t>
            </w:r>
          </w:p>
        </w:tc>
      </w:tr>
    </w:tbl>
    <w:p w:rsidR="003A1582" w:rsidRDefault="003A1582"/>
    <w:sectPr w:rsidR="003A1582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32"/>
    <w:rsid w:val="003A1582"/>
    <w:rsid w:val="007070FE"/>
    <w:rsid w:val="00D6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D229F9-25BF-4761-9232-1C758BFD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2025-05-13T03:53:00Z</cp:lastPrinted>
  <dcterms:created xsi:type="dcterms:W3CDTF">2025-05-13T03:53:00Z</dcterms:created>
  <dcterms:modified xsi:type="dcterms:W3CDTF">2025-05-13T03:53:00Z</dcterms:modified>
</cp:coreProperties>
</file>