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kern w:val="0"/>
        </w:rPr>
        <w:br/>
        <w:t>22000183450000000525,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32053-70, ИН X1M3205CX90003636 рег. знак X548ЕС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ПАЗ 32053-70 Х548 ЕС 45 2009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50 400,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На основании протокола о признании претендентов участниками, 22000183450000000525, лот №1 процедура была признана состоявшейся, так как принято решение о признании только одного претендента участником, Макеев Артем Игоревич. Договор заключается с указанным лицом по начальной цене договора</w:t>
      </w:r>
    </w:p>
    <w:p w:rsidR="00100EFB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100EF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F"/>
    <w:rsid w:val="00070E69"/>
    <w:rsid w:val="000D093F"/>
    <w:rsid w:val="001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ED2D75-7975-4D2B-8179-54395E0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2025-06-18T04:21:00Z</dcterms:created>
  <dcterms:modified xsi:type="dcterms:W3CDTF">2025-06-18T04:21:00Z</dcterms:modified>
</cp:coreProperties>
</file>