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0B8" w:rsidRPr="009330B8" w:rsidRDefault="009330B8" w:rsidP="009330B8">
      <w:pPr>
        <w:widowControl w:val="0"/>
        <w:tabs>
          <w:tab w:val="left" w:pos="8505"/>
        </w:tabs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en-US"/>
        </w:rPr>
      </w:pPr>
      <w:r w:rsidRPr="009330B8">
        <w:rPr>
          <w:rFonts w:eastAsia="SimSun"/>
          <w:b/>
          <w:kern w:val="3"/>
          <w:lang w:eastAsia="en-US"/>
        </w:rPr>
        <w:t>РОССИЙСКАЯ ФЕДЕРАЦИЯ</w:t>
      </w:r>
    </w:p>
    <w:p w:rsidR="009330B8" w:rsidRPr="009330B8" w:rsidRDefault="009330B8" w:rsidP="009330B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lang w:eastAsia="en-US"/>
        </w:rPr>
      </w:pPr>
      <w:r w:rsidRPr="009330B8">
        <w:rPr>
          <w:rFonts w:eastAsia="SimSun"/>
          <w:b/>
          <w:kern w:val="3"/>
          <w:lang w:eastAsia="en-US"/>
        </w:rPr>
        <w:t>КУРГАНСКАЯ ОБЛАСТЬ</w:t>
      </w:r>
    </w:p>
    <w:p w:rsidR="009330B8" w:rsidRPr="009330B8" w:rsidRDefault="009330B8" w:rsidP="009330B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2"/>
          <w:szCs w:val="22"/>
          <w:lang w:eastAsia="en-US"/>
        </w:rPr>
      </w:pPr>
    </w:p>
    <w:p w:rsidR="009330B8" w:rsidRPr="009330B8" w:rsidRDefault="009330B8" w:rsidP="009330B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9330B8">
        <w:rPr>
          <w:rFonts w:eastAsia="SimSun"/>
          <w:b/>
          <w:kern w:val="3"/>
          <w:sz w:val="28"/>
          <w:szCs w:val="28"/>
          <w:lang w:eastAsia="en-US"/>
        </w:rPr>
        <w:t>ДУМА КЕТОВСКОГО МУНИЦИПАЛЬНОГО ОКРУГА</w:t>
      </w:r>
    </w:p>
    <w:p w:rsidR="009330B8" w:rsidRPr="009330B8" w:rsidRDefault="009330B8" w:rsidP="009330B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 w:rsidRPr="009330B8">
        <w:rPr>
          <w:rFonts w:eastAsia="SimSun"/>
          <w:b/>
          <w:kern w:val="3"/>
          <w:sz w:val="28"/>
          <w:szCs w:val="28"/>
          <w:lang w:eastAsia="en-US"/>
        </w:rPr>
        <w:t xml:space="preserve"> КУРГАНСКОЙ ОБЛАСТИ</w:t>
      </w:r>
    </w:p>
    <w:p w:rsidR="009330B8" w:rsidRPr="009330B8" w:rsidRDefault="009330B8" w:rsidP="009330B8">
      <w:pPr>
        <w:widowControl w:val="0"/>
        <w:suppressAutoHyphens/>
        <w:autoSpaceDN w:val="0"/>
        <w:jc w:val="both"/>
        <w:textAlignment w:val="baseline"/>
        <w:rPr>
          <w:rFonts w:eastAsia="SimSun"/>
          <w:kern w:val="3"/>
          <w:sz w:val="22"/>
          <w:szCs w:val="22"/>
          <w:lang w:eastAsia="en-US"/>
        </w:rPr>
      </w:pPr>
    </w:p>
    <w:p w:rsidR="009330B8" w:rsidRPr="009330B8" w:rsidRDefault="009330B8" w:rsidP="009330B8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32"/>
          <w:szCs w:val="32"/>
          <w:lang w:eastAsia="en-US"/>
        </w:rPr>
      </w:pPr>
      <w:r w:rsidRPr="009330B8">
        <w:rPr>
          <w:rFonts w:eastAsia="SimSun"/>
          <w:b/>
          <w:kern w:val="3"/>
          <w:sz w:val="32"/>
          <w:szCs w:val="32"/>
          <w:lang w:eastAsia="en-US"/>
        </w:rPr>
        <w:t>РЕШЕНИЕ</w:t>
      </w:r>
    </w:p>
    <w:p w:rsidR="00F94799" w:rsidRDefault="00F94799" w:rsidP="00F94799"/>
    <w:p w:rsidR="00F94799" w:rsidRDefault="00F94799" w:rsidP="00F94799">
      <w:pPr>
        <w:rPr>
          <w:sz w:val="16"/>
        </w:rPr>
      </w:pPr>
    </w:p>
    <w:p w:rsidR="00F94799" w:rsidRPr="007D5A2A" w:rsidRDefault="00F94799" w:rsidP="00F94799">
      <w:pPr>
        <w:rPr>
          <w:sz w:val="16"/>
        </w:rPr>
      </w:pPr>
    </w:p>
    <w:p w:rsidR="00020580" w:rsidRPr="009330B8" w:rsidRDefault="00020580" w:rsidP="00F94799">
      <w:r w:rsidRPr="00EB0B34">
        <w:rPr>
          <w:u w:val="single"/>
        </w:rPr>
        <w:t>от «</w:t>
      </w:r>
      <w:r w:rsidR="000A0D0F">
        <w:rPr>
          <w:u w:val="single"/>
        </w:rPr>
        <w:t>14</w:t>
      </w:r>
      <w:r w:rsidRPr="00EB0B34">
        <w:rPr>
          <w:u w:val="single"/>
        </w:rPr>
        <w:t xml:space="preserve">»   </w:t>
      </w:r>
      <w:r w:rsidR="000A0D0F">
        <w:rPr>
          <w:u w:val="single"/>
        </w:rPr>
        <w:t>сентября</w:t>
      </w:r>
      <w:r w:rsidR="005E7F0E">
        <w:rPr>
          <w:u w:val="single"/>
        </w:rPr>
        <w:t xml:space="preserve">   </w:t>
      </w:r>
      <w:r w:rsidRPr="00EB0B34">
        <w:rPr>
          <w:u w:val="single"/>
        </w:rPr>
        <w:t xml:space="preserve"> 202</w:t>
      </w:r>
      <w:r w:rsidR="00FC0477">
        <w:rPr>
          <w:u w:val="single"/>
        </w:rPr>
        <w:t xml:space="preserve">2  </w:t>
      </w:r>
      <w:r w:rsidRPr="00EB0B34">
        <w:rPr>
          <w:u w:val="single"/>
        </w:rPr>
        <w:t>г</w:t>
      </w:r>
      <w:r w:rsidRPr="007D5A2A">
        <w:t>.  №</w:t>
      </w:r>
      <w:r w:rsidR="000A0D0F">
        <w:t>103</w:t>
      </w:r>
    </w:p>
    <w:p w:rsidR="00F94799" w:rsidRPr="000B5F20" w:rsidRDefault="000A0D0F" w:rsidP="00F94799">
      <w:r>
        <w:t xml:space="preserve">             </w:t>
      </w:r>
      <w:r w:rsidR="00F94799" w:rsidRPr="000B5F20">
        <w:t>с. Кетово</w:t>
      </w:r>
    </w:p>
    <w:p w:rsidR="00F94799" w:rsidRDefault="00F94799" w:rsidP="00B93B77">
      <w:pPr>
        <w:rPr>
          <w:b/>
        </w:rPr>
      </w:pPr>
    </w:p>
    <w:p w:rsidR="00AC18A5" w:rsidRPr="00B93B77" w:rsidRDefault="00AC18A5" w:rsidP="00B93B77">
      <w:pPr>
        <w:rPr>
          <w:b/>
        </w:rPr>
      </w:pPr>
    </w:p>
    <w:p w:rsidR="00AC18A5" w:rsidRDefault="005C611A" w:rsidP="00B93B77">
      <w:pPr>
        <w:pStyle w:val="10"/>
        <w:jc w:val="left"/>
        <w:rPr>
          <w:rFonts w:ascii="Times New Roman" w:hAnsi="Times New Roman"/>
          <w:sz w:val="24"/>
          <w:szCs w:val="24"/>
        </w:rPr>
      </w:pPr>
      <w:r w:rsidRPr="00B93B77">
        <w:rPr>
          <w:rFonts w:ascii="Times New Roman" w:hAnsi="Times New Roman"/>
          <w:sz w:val="24"/>
          <w:szCs w:val="24"/>
        </w:rPr>
        <w:t>О</w:t>
      </w:r>
      <w:r w:rsidR="0062063E" w:rsidRPr="00B93B77">
        <w:rPr>
          <w:rFonts w:ascii="Times New Roman" w:hAnsi="Times New Roman"/>
          <w:sz w:val="24"/>
          <w:szCs w:val="24"/>
        </w:rPr>
        <w:t xml:space="preserve"> структуре Администрации</w:t>
      </w:r>
    </w:p>
    <w:p w:rsidR="009330B8" w:rsidRDefault="0062063E" w:rsidP="00B93B77">
      <w:pPr>
        <w:pStyle w:val="10"/>
        <w:jc w:val="left"/>
        <w:rPr>
          <w:rFonts w:ascii="Times New Roman" w:hAnsi="Times New Roman"/>
          <w:sz w:val="24"/>
          <w:szCs w:val="24"/>
        </w:rPr>
      </w:pPr>
      <w:r w:rsidRPr="00B93B77">
        <w:rPr>
          <w:rFonts w:ascii="Times New Roman" w:hAnsi="Times New Roman"/>
          <w:sz w:val="24"/>
          <w:szCs w:val="24"/>
        </w:rPr>
        <w:t xml:space="preserve">Кетовского </w:t>
      </w:r>
      <w:r w:rsidR="009330B8">
        <w:rPr>
          <w:rFonts w:ascii="Times New Roman" w:hAnsi="Times New Roman"/>
          <w:sz w:val="24"/>
          <w:szCs w:val="24"/>
        </w:rPr>
        <w:t>муниципального</w:t>
      </w:r>
    </w:p>
    <w:p w:rsidR="00F94799" w:rsidRPr="00B93B77" w:rsidRDefault="009330B8" w:rsidP="00B93B77">
      <w:pPr>
        <w:pStyle w:val="1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 Курганской области</w:t>
      </w:r>
    </w:p>
    <w:p w:rsidR="00F94799" w:rsidRPr="00B93B77" w:rsidRDefault="00F94799" w:rsidP="009B3397">
      <w:pPr>
        <w:pStyle w:val="10"/>
        <w:spacing w:line="276" w:lineRule="auto"/>
        <w:ind w:left="142"/>
        <w:jc w:val="left"/>
        <w:rPr>
          <w:rFonts w:ascii="Times New Roman" w:hAnsi="Times New Roman"/>
          <w:sz w:val="24"/>
          <w:szCs w:val="24"/>
        </w:rPr>
      </w:pPr>
    </w:p>
    <w:p w:rsidR="00F94799" w:rsidRPr="00717F32" w:rsidRDefault="00F94799" w:rsidP="009B3397">
      <w:pPr>
        <w:pStyle w:val="10"/>
        <w:spacing w:line="276" w:lineRule="auto"/>
        <w:jc w:val="left"/>
      </w:pPr>
    </w:p>
    <w:p w:rsidR="00E74DE0" w:rsidRDefault="006519B3" w:rsidP="000A0D0F">
      <w:pPr>
        <w:autoSpaceDE w:val="0"/>
        <w:autoSpaceDN w:val="0"/>
        <w:adjustRightInd w:val="0"/>
        <w:ind w:firstLine="540"/>
        <w:jc w:val="both"/>
      </w:pPr>
      <w:r>
        <w:t xml:space="preserve">В соответствии с пунктом </w:t>
      </w:r>
      <w:r w:rsidR="00777DCF">
        <w:t>8 ст</w:t>
      </w:r>
      <w:r>
        <w:t xml:space="preserve">атьи </w:t>
      </w:r>
      <w:r w:rsidR="00777DCF">
        <w:t xml:space="preserve">37 Федерального Закона от </w:t>
      </w:r>
      <w:r w:rsidR="000D32F8">
        <w:t xml:space="preserve">6 октября </w:t>
      </w:r>
      <w:r w:rsidR="00777DCF">
        <w:t xml:space="preserve">2003 года №131-ФЗ </w:t>
      </w:r>
      <w:r w:rsidR="00CA2656">
        <w:t xml:space="preserve"> «Об общих принципах организации местного самоуправления в Российской Федерации», </w:t>
      </w:r>
      <w:r w:rsidR="009B3397">
        <w:t>Дума Кетовского муниципального округа Курганской области</w:t>
      </w:r>
    </w:p>
    <w:p w:rsidR="00F779D5" w:rsidRPr="00E74DE0" w:rsidRDefault="00CA2656" w:rsidP="000A0D0F">
      <w:pPr>
        <w:autoSpaceDE w:val="0"/>
        <w:autoSpaceDN w:val="0"/>
        <w:adjustRightInd w:val="0"/>
        <w:jc w:val="both"/>
        <w:rPr>
          <w:b/>
        </w:rPr>
      </w:pPr>
      <w:r w:rsidRPr="00C10A10">
        <w:rPr>
          <w:b/>
        </w:rPr>
        <w:t>РЕШИЛА:</w:t>
      </w:r>
    </w:p>
    <w:p w:rsidR="00F779D5" w:rsidRDefault="00A60001" w:rsidP="000A0D0F">
      <w:pPr>
        <w:autoSpaceDE w:val="0"/>
        <w:autoSpaceDN w:val="0"/>
        <w:adjustRightInd w:val="0"/>
        <w:ind w:firstLine="539"/>
        <w:jc w:val="both"/>
      </w:pPr>
      <w:r>
        <w:t>1.Утвердить структуру</w:t>
      </w:r>
      <w:r w:rsidR="005E7F0E">
        <w:t xml:space="preserve"> </w:t>
      </w:r>
      <w:r>
        <w:t>Администрации</w:t>
      </w:r>
      <w:r w:rsidR="005E7F0E">
        <w:t xml:space="preserve"> </w:t>
      </w:r>
      <w:r w:rsidR="00F779D5">
        <w:t xml:space="preserve">Кетовского </w:t>
      </w:r>
      <w:r w:rsidR="00AC18A5">
        <w:t>муниципального округа Курганской области</w:t>
      </w:r>
      <w:r w:rsidR="00F779D5">
        <w:t>,</w:t>
      </w:r>
      <w:r w:rsidR="00A26819">
        <w:t xml:space="preserve"> согласно приложени</w:t>
      </w:r>
      <w:r w:rsidR="004C71C8">
        <w:t>ю</w:t>
      </w:r>
      <w:r w:rsidR="00A26819">
        <w:t xml:space="preserve"> к настоящему решению</w:t>
      </w:r>
      <w:r w:rsidR="00F779D5">
        <w:t>.</w:t>
      </w:r>
    </w:p>
    <w:p w:rsidR="004C71C8" w:rsidRDefault="00F779D5" w:rsidP="000A0D0F">
      <w:pPr>
        <w:autoSpaceDE w:val="0"/>
        <w:autoSpaceDN w:val="0"/>
        <w:adjustRightInd w:val="0"/>
        <w:ind w:firstLine="539"/>
        <w:jc w:val="both"/>
      </w:pPr>
      <w:r>
        <w:t>2.</w:t>
      </w:r>
      <w:r w:rsidR="004C71C8">
        <w:t>Настоящее решение подлежит официальному опубликованию в установленном порядке.</w:t>
      </w:r>
    </w:p>
    <w:p w:rsidR="00A0052F" w:rsidRPr="00823880" w:rsidRDefault="00FC5782" w:rsidP="000A0D0F">
      <w:pPr>
        <w:autoSpaceDE w:val="0"/>
        <w:autoSpaceDN w:val="0"/>
        <w:adjustRightInd w:val="0"/>
        <w:ind w:firstLine="539"/>
        <w:jc w:val="both"/>
        <w:rPr>
          <w:color w:val="FF0000"/>
        </w:rPr>
      </w:pPr>
      <w:r>
        <w:t>3</w:t>
      </w:r>
      <w:r w:rsidR="00A0052F">
        <w:t xml:space="preserve">. </w:t>
      </w:r>
      <w:r w:rsidR="009239F9">
        <w:t xml:space="preserve">Настоящее решение вступает в силу </w:t>
      </w:r>
      <w:r w:rsidR="002D2845">
        <w:t>после его официального опубликования</w:t>
      </w:r>
      <w:r w:rsidR="009239F9">
        <w:t>.</w:t>
      </w:r>
    </w:p>
    <w:p w:rsidR="00A0052F" w:rsidRPr="00582481" w:rsidRDefault="00FC5782" w:rsidP="000A0D0F">
      <w:pPr>
        <w:autoSpaceDE w:val="0"/>
        <w:autoSpaceDN w:val="0"/>
        <w:adjustRightInd w:val="0"/>
        <w:ind w:firstLine="539"/>
        <w:jc w:val="both"/>
      </w:pPr>
      <w:r>
        <w:t>4</w:t>
      </w:r>
      <w:r w:rsidR="00A0052F">
        <w:t xml:space="preserve">. </w:t>
      </w:r>
      <w:r w:rsidR="00A0052F" w:rsidRPr="00814CC9">
        <w:t>Контроль за</w:t>
      </w:r>
      <w:r w:rsidR="003305F5">
        <w:t xml:space="preserve"> </w:t>
      </w:r>
      <w:r w:rsidR="00A0052F">
        <w:t>ис</w:t>
      </w:r>
      <w:r w:rsidR="00A0052F" w:rsidRPr="00814CC9">
        <w:t>полнением настоящего решения возложить на</w:t>
      </w:r>
      <w:r w:rsidR="005E7F0E">
        <w:t xml:space="preserve"> </w:t>
      </w:r>
      <w:r>
        <w:t>Главу</w:t>
      </w:r>
      <w:r w:rsidR="00A0052F">
        <w:t xml:space="preserve"> Кетовского </w:t>
      </w:r>
      <w:r w:rsidR="00AC18A5">
        <w:t>муниципального округа Кург</w:t>
      </w:r>
      <w:r w:rsidR="005E7F0E">
        <w:t>анской области</w:t>
      </w:r>
      <w:r w:rsidR="00A0052F">
        <w:t xml:space="preserve">. </w:t>
      </w:r>
    </w:p>
    <w:p w:rsidR="00A0052F" w:rsidRPr="00582481" w:rsidRDefault="00A0052F" w:rsidP="009B3397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0D32F8" w:rsidRPr="00582481" w:rsidRDefault="000D32F8" w:rsidP="009B3397">
      <w:pPr>
        <w:autoSpaceDE w:val="0"/>
        <w:autoSpaceDN w:val="0"/>
        <w:adjustRightInd w:val="0"/>
        <w:spacing w:line="276" w:lineRule="auto"/>
      </w:pPr>
    </w:p>
    <w:p w:rsidR="00B72817" w:rsidRDefault="00B72817" w:rsidP="00B72817">
      <w:pPr>
        <w:autoSpaceDE w:val="0"/>
        <w:autoSpaceDN w:val="0"/>
        <w:adjustRightInd w:val="0"/>
      </w:pPr>
      <w:r>
        <w:t xml:space="preserve">Председатель </w:t>
      </w:r>
      <w:r w:rsidR="003305F5">
        <w:t xml:space="preserve">Думы Кетовского </w:t>
      </w:r>
    </w:p>
    <w:p w:rsidR="00B72817" w:rsidRDefault="003305F5" w:rsidP="00B72817">
      <w:pPr>
        <w:autoSpaceDE w:val="0"/>
        <w:autoSpaceDN w:val="0"/>
        <w:adjustRightInd w:val="0"/>
      </w:pPr>
      <w:r>
        <w:t xml:space="preserve">муниципального округа Курганской области                                                </w:t>
      </w:r>
      <w:r w:rsidR="00162E62">
        <w:t xml:space="preserve">   </w:t>
      </w:r>
      <w:r>
        <w:t xml:space="preserve">  </w:t>
      </w:r>
      <w:r w:rsidR="00B72817">
        <w:t>Л.Н. Воинков</w:t>
      </w:r>
    </w:p>
    <w:p w:rsidR="00B72817" w:rsidRDefault="00B72817" w:rsidP="00B72817">
      <w:pPr>
        <w:autoSpaceDE w:val="0"/>
        <w:autoSpaceDN w:val="0"/>
        <w:adjustRightInd w:val="0"/>
      </w:pPr>
    </w:p>
    <w:p w:rsidR="00B72817" w:rsidRDefault="00B72817" w:rsidP="00B72817">
      <w:pPr>
        <w:autoSpaceDE w:val="0"/>
        <w:autoSpaceDN w:val="0"/>
        <w:adjustRightInd w:val="0"/>
      </w:pPr>
    </w:p>
    <w:p w:rsidR="00AC18A5" w:rsidRDefault="00A0052F" w:rsidP="00A0052F">
      <w:pPr>
        <w:autoSpaceDE w:val="0"/>
        <w:autoSpaceDN w:val="0"/>
        <w:adjustRightInd w:val="0"/>
      </w:pPr>
      <w:r w:rsidRPr="00582481">
        <w:t>Г</w:t>
      </w:r>
      <w:r>
        <w:t>лав</w:t>
      </w:r>
      <w:r w:rsidR="00AC18A5">
        <w:t>а</w:t>
      </w:r>
      <w:r>
        <w:t xml:space="preserve"> Кетовского</w:t>
      </w:r>
      <w:r w:rsidR="003305F5">
        <w:t xml:space="preserve"> </w:t>
      </w:r>
      <w:r w:rsidR="00AC18A5">
        <w:t>муниципального</w:t>
      </w:r>
    </w:p>
    <w:p w:rsidR="00A0052F" w:rsidRDefault="00AC18A5" w:rsidP="00A0052F">
      <w:pPr>
        <w:autoSpaceDE w:val="0"/>
        <w:autoSpaceDN w:val="0"/>
        <w:adjustRightInd w:val="0"/>
      </w:pPr>
      <w:r>
        <w:t>округа Курганской области</w:t>
      </w:r>
      <w:r w:rsidR="00A0052F">
        <w:tab/>
      </w:r>
      <w:r w:rsidR="003305F5">
        <w:t xml:space="preserve">                                                                                  О.Н. Язовских</w:t>
      </w:r>
    </w:p>
    <w:p w:rsidR="000D32F8" w:rsidRDefault="000D32F8" w:rsidP="00A0052F">
      <w:pPr>
        <w:autoSpaceDE w:val="0"/>
        <w:autoSpaceDN w:val="0"/>
        <w:adjustRightInd w:val="0"/>
      </w:pPr>
    </w:p>
    <w:p w:rsidR="00A0052F" w:rsidRDefault="00A0052F" w:rsidP="00A0052F">
      <w:pPr>
        <w:autoSpaceDE w:val="0"/>
        <w:autoSpaceDN w:val="0"/>
        <w:adjustRightInd w:val="0"/>
      </w:pPr>
    </w:p>
    <w:p w:rsidR="00FC5782" w:rsidRDefault="00FC5782" w:rsidP="00A0052F">
      <w:pPr>
        <w:autoSpaceDE w:val="0"/>
        <w:autoSpaceDN w:val="0"/>
        <w:adjustRightInd w:val="0"/>
      </w:pPr>
    </w:p>
    <w:p w:rsidR="00FC5782" w:rsidRDefault="00FC5782" w:rsidP="00A0052F">
      <w:pPr>
        <w:autoSpaceDE w:val="0"/>
        <w:autoSpaceDN w:val="0"/>
        <w:adjustRightInd w:val="0"/>
      </w:pPr>
    </w:p>
    <w:p w:rsidR="00FC5782" w:rsidRDefault="00FC5782" w:rsidP="00A0052F">
      <w:pPr>
        <w:autoSpaceDE w:val="0"/>
        <w:autoSpaceDN w:val="0"/>
        <w:adjustRightInd w:val="0"/>
      </w:pPr>
    </w:p>
    <w:p w:rsidR="00FC5782" w:rsidRDefault="00FC5782" w:rsidP="00A0052F">
      <w:pPr>
        <w:autoSpaceDE w:val="0"/>
        <w:autoSpaceDN w:val="0"/>
        <w:adjustRightInd w:val="0"/>
      </w:pPr>
    </w:p>
    <w:p w:rsidR="00FC5782" w:rsidRDefault="00FC5782" w:rsidP="00A0052F">
      <w:pPr>
        <w:autoSpaceDE w:val="0"/>
        <w:autoSpaceDN w:val="0"/>
        <w:adjustRightInd w:val="0"/>
      </w:pPr>
    </w:p>
    <w:p w:rsidR="00FC5782" w:rsidRDefault="00FC5782" w:rsidP="00A0052F">
      <w:pPr>
        <w:autoSpaceDE w:val="0"/>
        <w:autoSpaceDN w:val="0"/>
        <w:adjustRightInd w:val="0"/>
      </w:pPr>
    </w:p>
    <w:p w:rsidR="005E7F0E" w:rsidRDefault="005E7F0E" w:rsidP="00A0052F">
      <w:pPr>
        <w:autoSpaceDE w:val="0"/>
        <w:autoSpaceDN w:val="0"/>
        <w:adjustRightInd w:val="0"/>
      </w:pPr>
    </w:p>
    <w:p w:rsidR="000A0D0F" w:rsidRDefault="000A0D0F" w:rsidP="00A0052F">
      <w:pPr>
        <w:autoSpaceDE w:val="0"/>
        <w:autoSpaceDN w:val="0"/>
        <w:adjustRightInd w:val="0"/>
      </w:pPr>
    </w:p>
    <w:p w:rsidR="000A0D0F" w:rsidRDefault="000A0D0F" w:rsidP="00A0052F">
      <w:pPr>
        <w:autoSpaceDE w:val="0"/>
        <w:autoSpaceDN w:val="0"/>
        <w:adjustRightInd w:val="0"/>
      </w:pPr>
    </w:p>
    <w:p w:rsidR="000A0D0F" w:rsidRDefault="000A0D0F" w:rsidP="00A0052F">
      <w:pPr>
        <w:autoSpaceDE w:val="0"/>
        <w:autoSpaceDN w:val="0"/>
        <w:adjustRightInd w:val="0"/>
      </w:pPr>
    </w:p>
    <w:p w:rsidR="00C01275" w:rsidRDefault="00AC18A5" w:rsidP="00C01275">
      <w:pPr>
        <w:rPr>
          <w:sz w:val="16"/>
          <w:szCs w:val="16"/>
        </w:rPr>
      </w:pPr>
      <w:r>
        <w:rPr>
          <w:sz w:val="20"/>
          <w:szCs w:val="20"/>
        </w:rPr>
        <w:t>Ю</w:t>
      </w:r>
      <w:r w:rsidR="006519B3">
        <w:rPr>
          <w:sz w:val="20"/>
          <w:szCs w:val="20"/>
        </w:rPr>
        <w:t>рченко А.А.</w:t>
      </w:r>
    </w:p>
    <w:p w:rsidR="00C01275" w:rsidRPr="00C92735" w:rsidRDefault="006519B3" w:rsidP="00C01275">
      <w:pPr>
        <w:rPr>
          <w:sz w:val="16"/>
          <w:szCs w:val="16"/>
        </w:rPr>
      </w:pPr>
      <w:r>
        <w:rPr>
          <w:sz w:val="16"/>
          <w:szCs w:val="16"/>
        </w:rPr>
        <w:t xml:space="preserve">(35231) </w:t>
      </w:r>
      <w:r w:rsidR="00C01275">
        <w:rPr>
          <w:sz w:val="16"/>
          <w:szCs w:val="16"/>
        </w:rPr>
        <w:t>2-</w:t>
      </w:r>
      <w:r w:rsidR="000D139B">
        <w:rPr>
          <w:sz w:val="16"/>
          <w:szCs w:val="16"/>
        </w:rPr>
        <w:t>42-63</w:t>
      </w:r>
    </w:p>
    <w:p w:rsidR="00447F8A" w:rsidRDefault="00C01275" w:rsidP="00C01275">
      <w:pPr>
        <w:rPr>
          <w:sz w:val="16"/>
          <w:szCs w:val="16"/>
        </w:rPr>
      </w:pPr>
      <w:r w:rsidRPr="00C10A10">
        <w:rPr>
          <w:sz w:val="16"/>
          <w:szCs w:val="16"/>
        </w:rPr>
        <w:t>Разослано по списку (см. на обороте</w:t>
      </w:r>
      <w:r>
        <w:rPr>
          <w:sz w:val="16"/>
          <w:szCs w:val="16"/>
        </w:rPr>
        <w:t>)</w:t>
      </w:r>
    </w:p>
    <w:p w:rsidR="00B15918" w:rsidRPr="00F377B8" w:rsidRDefault="00B15918" w:rsidP="00C01275">
      <w:pPr>
        <w:sectPr w:rsidR="00B15918" w:rsidRPr="00F377B8" w:rsidSect="00447F8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01275" w:rsidRPr="00612FA5" w:rsidRDefault="00C01275" w:rsidP="00C01275">
      <w:pPr>
        <w:rPr>
          <w:sz w:val="16"/>
          <w:szCs w:val="16"/>
        </w:rPr>
      </w:pPr>
    </w:p>
    <w:p w:rsidR="000D32F8" w:rsidRDefault="000D32F8" w:rsidP="000D32F8">
      <w:pPr>
        <w:jc w:val="both"/>
      </w:pPr>
    </w:p>
    <w:p w:rsidR="00CB20B6" w:rsidRPr="00CB20B6" w:rsidRDefault="00CB20B6" w:rsidP="005E7F0E">
      <w:pPr>
        <w:ind w:firstLine="34"/>
        <w:contextualSpacing/>
        <w:jc w:val="right"/>
        <w:rPr>
          <w:bCs/>
          <w:sz w:val="20"/>
          <w:szCs w:val="20"/>
        </w:rPr>
      </w:pPr>
      <w:r w:rsidRPr="00CB20B6">
        <w:rPr>
          <w:bCs/>
          <w:sz w:val="20"/>
          <w:szCs w:val="20"/>
        </w:rPr>
        <w:t xml:space="preserve">Приложение  </w:t>
      </w:r>
    </w:p>
    <w:p w:rsidR="00CB20B6" w:rsidRPr="00CB20B6" w:rsidRDefault="00CB20B6" w:rsidP="005E7F0E">
      <w:pPr>
        <w:ind w:firstLine="34"/>
        <w:contextualSpacing/>
        <w:jc w:val="right"/>
        <w:rPr>
          <w:bCs/>
          <w:sz w:val="20"/>
          <w:szCs w:val="20"/>
        </w:rPr>
      </w:pPr>
      <w:r w:rsidRPr="00CB20B6">
        <w:rPr>
          <w:bCs/>
          <w:sz w:val="20"/>
          <w:szCs w:val="20"/>
        </w:rPr>
        <w:t xml:space="preserve">  к решению Думы   Кетовского муниципального округа Курганской области </w:t>
      </w:r>
    </w:p>
    <w:p w:rsidR="00CB20B6" w:rsidRPr="00CB20B6" w:rsidRDefault="00CB20B6" w:rsidP="005E7F0E">
      <w:pPr>
        <w:ind w:firstLine="34"/>
        <w:contextualSpacing/>
        <w:jc w:val="right"/>
        <w:rPr>
          <w:sz w:val="20"/>
          <w:szCs w:val="20"/>
        </w:rPr>
      </w:pPr>
      <w:r w:rsidRPr="00CB20B6">
        <w:rPr>
          <w:bCs/>
          <w:sz w:val="20"/>
          <w:szCs w:val="20"/>
        </w:rPr>
        <w:t>от «</w:t>
      </w:r>
      <w:r w:rsidR="000A0D0F">
        <w:rPr>
          <w:bCs/>
          <w:sz w:val="20"/>
          <w:szCs w:val="20"/>
        </w:rPr>
        <w:t>15</w:t>
      </w:r>
      <w:r w:rsidRPr="00CB20B6">
        <w:rPr>
          <w:bCs/>
          <w:sz w:val="20"/>
          <w:szCs w:val="20"/>
        </w:rPr>
        <w:t xml:space="preserve">» </w:t>
      </w:r>
      <w:r w:rsidR="000A0D0F">
        <w:rPr>
          <w:bCs/>
          <w:sz w:val="20"/>
          <w:szCs w:val="20"/>
        </w:rPr>
        <w:t xml:space="preserve">сентября </w:t>
      </w:r>
      <w:r w:rsidRPr="00CB20B6">
        <w:rPr>
          <w:bCs/>
          <w:sz w:val="20"/>
          <w:szCs w:val="20"/>
        </w:rPr>
        <w:t xml:space="preserve">2022 года </w:t>
      </w:r>
      <w:r w:rsidRPr="00CB20B6">
        <w:rPr>
          <w:sz w:val="20"/>
          <w:szCs w:val="20"/>
        </w:rPr>
        <w:t>№</w:t>
      </w:r>
      <w:r w:rsidR="000A0D0F">
        <w:rPr>
          <w:sz w:val="20"/>
          <w:szCs w:val="20"/>
        </w:rPr>
        <w:t>103</w:t>
      </w:r>
    </w:p>
    <w:p w:rsidR="00057DA7" w:rsidRPr="00CB20B6" w:rsidRDefault="00CB20B6" w:rsidP="005E7F0E">
      <w:pPr>
        <w:tabs>
          <w:tab w:val="center" w:pos="7852"/>
        </w:tabs>
        <w:jc w:val="right"/>
        <w:rPr>
          <w:sz w:val="20"/>
          <w:szCs w:val="20"/>
        </w:rPr>
      </w:pPr>
      <w:r>
        <w:tab/>
      </w:r>
      <w:r w:rsidRPr="00CB20B6">
        <w:rPr>
          <w:sz w:val="20"/>
          <w:szCs w:val="20"/>
        </w:rPr>
        <w:t>«О структуре Администрации Кетовского муниципального округа Курганской области»</w:t>
      </w:r>
    </w:p>
    <w:p w:rsidR="00DE6CE7" w:rsidRPr="00DE6CE7" w:rsidRDefault="00DE6CE7" w:rsidP="00CB20B6">
      <w:pPr>
        <w:rPr>
          <w:b/>
          <w:i/>
          <w:sz w:val="12"/>
          <w:szCs w:val="12"/>
          <w:u w:val="single"/>
        </w:rPr>
      </w:pPr>
    </w:p>
    <w:p w:rsidR="00CB20B6" w:rsidRDefault="00CB20B6" w:rsidP="00CB20B6">
      <w:pPr>
        <w:jc w:val="center"/>
        <w:rPr>
          <w:b/>
          <w:i/>
          <w:u w:val="single"/>
        </w:rPr>
      </w:pPr>
      <w:r w:rsidRPr="00DE6CE7">
        <w:rPr>
          <w:b/>
          <w:i/>
          <w:u w:val="single"/>
        </w:rPr>
        <w:t>Глава Кетовского муниципального округа</w:t>
      </w:r>
      <w:r w:rsidR="009B3397">
        <w:rPr>
          <w:b/>
          <w:i/>
          <w:u w:val="single"/>
        </w:rPr>
        <w:t xml:space="preserve"> Курганской области</w:t>
      </w:r>
    </w:p>
    <w:p w:rsidR="00057DA7" w:rsidRDefault="0019530D" w:rsidP="00057DA7">
      <w:pPr>
        <w:rPr>
          <w:noProof/>
          <w:szCs w:val="100"/>
        </w:rPr>
      </w:pPr>
      <w:r>
        <w:rPr>
          <w:noProof/>
          <w:szCs w:val="100"/>
        </w:rPr>
        <w:pict>
          <v:rect id="_x0000_s1145" style="position:absolute;margin-left:114.8pt;margin-top:10.75pt;width:544.25pt;height:18.25pt;z-index:251659264">
            <v:textbox style="mso-next-textbox:#_x0000_s1145">
              <w:txbxContent>
                <w:p w:rsidR="00DE6CE7" w:rsidRPr="00DE6CE7" w:rsidRDefault="00DE6CE7" w:rsidP="009B3397">
                  <w:pPr>
                    <w:jc w:val="center"/>
                    <w:rPr>
                      <w:sz w:val="22"/>
                      <w:szCs w:val="22"/>
                    </w:rPr>
                  </w:pPr>
                  <w:r w:rsidRPr="00DE6CE7">
                    <w:rPr>
                      <w:sz w:val="22"/>
                      <w:szCs w:val="22"/>
                    </w:rPr>
                    <w:t>АДМИНИСТРАЦИЯ КЕТОВСКОГО МУНИЦИПАЛЬНОГО ОКРУГА</w:t>
                  </w:r>
                  <w:r w:rsidR="009B3397">
                    <w:rPr>
                      <w:sz w:val="22"/>
                      <w:szCs w:val="22"/>
                    </w:rPr>
                    <w:t xml:space="preserve"> КУРГАНСКОЙ ОБЛАСТИ</w:t>
                  </w:r>
                </w:p>
              </w:txbxContent>
            </v:textbox>
          </v:rect>
        </w:pict>
      </w:r>
      <w:r w:rsidRPr="0019530D">
        <w:rPr>
          <w:b/>
          <w:i/>
          <w:noProof/>
          <w:sz w:val="12"/>
          <w:szCs w:val="1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37" type="#_x0000_t32" style="position:absolute;margin-left:391.15pt;margin-top:.45pt;width:0;height:10.3pt;z-index:251753472" o:connectortype="straight">
            <v:stroke endarrow="block"/>
          </v:shape>
        </w:pict>
      </w:r>
    </w:p>
    <w:p w:rsidR="00057DA7" w:rsidRDefault="00057DA7" w:rsidP="00057DA7">
      <w:pPr>
        <w:rPr>
          <w:noProof/>
          <w:szCs w:val="100"/>
        </w:rPr>
      </w:pPr>
    </w:p>
    <w:p w:rsidR="00057DA7" w:rsidRDefault="0019530D" w:rsidP="00DE6CE7">
      <w:pPr>
        <w:tabs>
          <w:tab w:val="left" w:pos="11168"/>
        </w:tabs>
      </w:pPr>
      <w:r w:rsidRPr="0019530D">
        <w:rPr>
          <w:noProof/>
          <w:szCs w:val="100"/>
        </w:rPr>
        <w:pict>
          <v:shape id="_x0000_s1151" type="#_x0000_t32" style="position:absolute;margin-left:386.35pt;margin-top:9.55pt;width:.05pt;height:24.6pt;z-index:251665408" o:connectortype="straight">
            <v:stroke endarrow="block"/>
          </v:shape>
        </w:pict>
      </w:r>
      <w:r w:rsidRPr="0019530D">
        <w:rPr>
          <w:noProof/>
          <w:szCs w:val="100"/>
        </w:rPr>
        <w:pict>
          <v:shape id="_x0000_s1152" type="#_x0000_t32" style="position:absolute;margin-left:225.3pt;margin-top:10.8pt;width:0;height:24.3pt;z-index:251666432" o:connectortype="straight">
            <v:stroke endarrow="block"/>
          </v:shape>
        </w:pict>
      </w:r>
      <w:r w:rsidRPr="0019530D">
        <w:rPr>
          <w:noProof/>
          <w:szCs w:val="100"/>
        </w:rPr>
        <w:pict>
          <v:shape id="_x0000_s1234" type="#_x0000_t32" style="position:absolute;margin-left:69.45pt;margin-top:9.55pt;width:.05pt;height:24.6pt;z-index:251750400" o:connectortype="straight">
            <v:stroke endarrow="block"/>
          </v:shape>
        </w:pict>
      </w:r>
      <w:r w:rsidRPr="0019530D">
        <w:rPr>
          <w:noProof/>
          <w:szCs w:val="100"/>
        </w:rPr>
        <w:pict>
          <v:shape id="_x0000_s1247" type="#_x0000_t32" style="position:absolute;margin-left:1.55pt;margin-top:9.55pt;width:0;height:348.1pt;z-index:251761664" o:connectortype="straight">
            <v:stroke endarrow="block"/>
          </v:shape>
        </w:pict>
      </w:r>
      <w:r w:rsidRPr="0019530D">
        <w:rPr>
          <w:noProof/>
          <w:szCs w:val="100"/>
        </w:rPr>
        <w:pict>
          <v:shape id="_x0000_s1148" type="#_x0000_t32" style="position:absolute;margin-left:1.7pt;margin-top:9.55pt;width:696.65pt;height:0;flip:x;z-index:251662336" o:connectortype="straight"/>
        </w:pict>
      </w:r>
      <w:r w:rsidRPr="0019530D">
        <w:rPr>
          <w:noProof/>
          <w:szCs w:val="100"/>
        </w:rPr>
        <w:pict>
          <v:shape id="_x0000_s1150" type="#_x0000_t32" style="position:absolute;margin-left:522.5pt;margin-top:10.8pt;width:0;height:23.35pt;z-index:251664384" o:connectortype="straight">
            <v:stroke endarrow="block"/>
          </v:shape>
        </w:pict>
      </w:r>
      <w:r w:rsidRPr="0019530D">
        <w:rPr>
          <w:noProof/>
          <w:szCs w:val="100"/>
        </w:rPr>
        <w:pict>
          <v:shape id="_x0000_s1192" type="#_x0000_t32" style="position:absolute;margin-left:698.35pt;margin-top:10.8pt;width:0;height:23.35pt;z-index:251707392" o:connectortype="straight">
            <v:stroke endarrow="block"/>
          </v:shape>
        </w:pict>
      </w:r>
      <w:r w:rsidRPr="0019530D">
        <w:rPr>
          <w:noProof/>
          <w:szCs w:val="100"/>
        </w:rPr>
        <w:pict>
          <v:shape id="_x0000_s1236" type="#_x0000_t32" style="position:absolute;margin-left:373.5pt;margin-top:1.4pt;width:.05pt;height:8.15pt;z-index:251752448" o:connectortype="straight"/>
        </w:pict>
      </w:r>
    </w:p>
    <w:p w:rsidR="00057DA7" w:rsidRPr="006D6314" w:rsidRDefault="00057DA7" w:rsidP="00057DA7"/>
    <w:p w:rsidR="00057DA7" w:rsidRPr="006D6314" w:rsidRDefault="0019530D" w:rsidP="00057DA7">
      <w:r w:rsidRPr="0019530D">
        <w:rPr>
          <w:noProof/>
          <w:szCs w:val="100"/>
        </w:rPr>
        <w:pict>
          <v:rect id="_x0000_s1207" style="position:absolute;margin-left:611.4pt;margin-top:6.55pt;width:180.7pt;height:69.3pt;z-index:251722752">
            <v:textbox style="mso-next-textbox:#_x0000_s1207">
              <w:txbxContent>
                <w:p w:rsidR="00057DA7" w:rsidRPr="00FC5782" w:rsidRDefault="00057DA7" w:rsidP="00057DA7">
                  <w:pPr>
                    <w:shd w:val="clear" w:color="auto" w:fill="FFFFFF" w:themeFill="background1"/>
                    <w:jc w:val="center"/>
                    <w:rPr>
                      <w:sz w:val="22"/>
                      <w:szCs w:val="22"/>
                    </w:rPr>
                  </w:pPr>
                  <w:r w:rsidRPr="00FC5782">
                    <w:rPr>
                      <w:sz w:val="22"/>
                      <w:szCs w:val="22"/>
                      <w:shd w:val="clear" w:color="auto" w:fill="FFFFFF" w:themeFill="background1"/>
                    </w:rPr>
                    <w:t xml:space="preserve">Заместитель Главы Кетовского </w:t>
                  </w:r>
                  <w:r w:rsidR="00703C30" w:rsidRPr="00FC5782">
                    <w:rPr>
                      <w:sz w:val="22"/>
                      <w:szCs w:val="22"/>
                      <w:shd w:val="clear" w:color="auto" w:fill="FFFFFF" w:themeFill="background1"/>
                    </w:rPr>
                    <w:t>муниципального округа</w:t>
                  </w:r>
                  <w:r w:rsidRPr="00FC5782">
                    <w:rPr>
                      <w:sz w:val="22"/>
                      <w:szCs w:val="22"/>
                      <w:shd w:val="clear" w:color="auto" w:fill="FFFFFF" w:themeFill="background1"/>
                    </w:rPr>
                    <w:t xml:space="preserve"> по развитию территорий</w:t>
                  </w:r>
                  <w:r w:rsidR="00FC5782" w:rsidRPr="00FC5782">
                    <w:rPr>
                      <w:sz w:val="22"/>
                      <w:szCs w:val="22"/>
                      <w:shd w:val="clear" w:color="auto" w:fill="FFFFFF" w:themeFill="background1"/>
                    </w:rPr>
                    <w:t xml:space="preserve">, организации ЖКХ </w:t>
                  </w:r>
                  <w:r w:rsidR="00FC5782">
                    <w:rPr>
                      <w:sz w:val="22"/>
                      <w:szCs w:val="22"/>
                      <w:shd w:val="clear" w:color="auto" w:fill="FFFFFF" w:themeFill="background1"/>
                    </w:rPr>
                    <w:t xml:space="preserve">и </w:t>
                  </w:r>
                  <w:r w:rsidR="00113167" w:rsidRPr="00FC5782">
                    <w:rPr>
                      <w:sz w:val="22"/>
                      <w:szCs w:val="22"/>
                      <w:shd w:val="clear" w:color="auto" w:fill="FFFFFF" w:themeFill="background1"/>
                    </w:rPr>
                    <w:t>капитальному строительству</w:t>
                  </w: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rect id="_x0000_s1185" style="position:absolute;margin-left:462.15pt;margin-top:7.5pt;width:143.25pt;height:83.3pt;z-index:251700224">
            <v:textbox style="mso-next-textbox:#_x0000_s1185">
              <w:txbxContent>
                <w:p w:rsidR="00057DA7" w:rsidRPr="006C7944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Заместитель Главы Кетовского </w:t>
                  </w:r>
                  <w:r w:rsidR="00CA5EDC">
                    <w:rPr>
                      <w:sz w:val="22"/>
                      <w:szCs w:val="22"/>
                    </w:rPr>
                    <w:t>муниципального округа</w:t>
                  </w:r>
                  <w:r>
                    <w:rPr>
                      <w:sz w:val="22"/>
                      <w:szCs w:val="22"/>
                    </w:rPr>
                    <w:t xml:space="preserve"> по финансовой политике – </w:t>
                  </w:r>
                  <w:r w:rsidR="00BF3D42">
                    <w:rPr>
                      <w:sz w:val="22"/>
                      <w:szCs w:val="22"/>
                    </w:rPr>
                    <w:t xml:space="preserve">руководитель </w:t>
                  </w:r>
                  <w:r>
                    <w:rPr>
                      <w:sz w:val="22"/>
                      <w:szCs w:val="22"/>
                    </w:rPr>
                    <w:t xml:space="preserve">Финансового </w:t>
                  </w:r>
                  <w:r w:rsidR="0005261B">
                    <w:rPr>
                      <w:sz w:val="22"/>
                      <w:szCs w:val="22"/>
                    </w:rPr>
                    <w:t>управления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6" style="position:absolute;margin-left:312.7pt;margin-top:7.5pt;width:142.75pt;height:83.3pt;z-index:251701248">
            <v:textbox style="mso-next-textbox:#_x0000_s1186">
              <w:txbxContent>
                <w:p w:rsidR="00057DA7" w:rsidRPr="0068209A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68209A">
                    <w:rPr>
                      <w:sz w:val="22"/>
                      <w:szCs w:val="22"/>
                    </w:rPr>
                    <w:t xml:space="preserve">Управляющий делами </w:t>
                  </w:r>
                  <w:r>
                    <w:rPr>
                      <w:sz w:val="22"/>
                      <w:szCs w:val="22"/>
                    </w:rPr>
                    <w:t xml:space="preserve"> - руководитель аппарата Администрации Кетовского </w:t>
                  </w:r>
                  <w:r w:rsidR="00703C30">
                    <w:rPr>
                      <w:sz w:val="22"/>
                      <w:szCs w:val="22"/>
                    </w:rPr>
                    <w:t>муниципального округа</w:t>
                  </w: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rect id="_x0000_s1170" style="position:absolute;margin-left:136.45pt;margin-top:7.5pt;width:170.1pt;height:57.5pt;z-index:251684864">
            <v:textbox style="mso-next-textbox:#_x0000_s1170">
              <w:txbxContent>
                <w:p w:rsidR="00057DA7" w:rsidRPr="009A1072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9A1072">
                    <w:rPr>
                      <w:sz w:val="22"/>
                      <w:szCs w:val="22"/>
                    </w:rPr>
                    <w:t>Первый заме</w:t>
                  </w:r>
                  <w:r>
                    <w:rPr>
                      <w:sz w:val="22"/>
                      <w:szCs w:val="22"/>
                    </w:rPr>
                    <w:t xml:space="preserve">ститель Главы Кетовского </w:t>
                  </w:r>
                  <w:r w:rsidR="00703C30">
                    <w:rPr>
                      <w:sz w:val="22"/>
                      <w:szCs w:val="22"/>
                    </w:rPr>
                    <w:t>муниципального округа</w:t>
                  </w:r>
                </w:p>
                <w:p w:rsidR="00057DA7" w:rsidRPr="009A1072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rect id="_x0000_s1157" style="position:absolute;margin-left:16.5pt;margin-top:6.55pt;width:114.1pt;height:83.3pt;z-index:251671552">
            <v:textbox style="mso-next-textbox:#_x0000_s1157">
              <w:txbxContent>
                <w:p w:rsidR="00057DA7" w:rsidRPr="007060D6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7060D6">
                    <w:rPr>
                      <w:sz w:val="22"/>
                      <w:szCs w:val="22"/>
                    </w:rPr>
                    <w:t xml:space="preserve">Заместитель Главы Кетовского </w:t>
                  </w:r>
                  <w:r w:rsidR="00703C30">
                    <w:rPr>
                      <w:sz w:val="22"/>
                      <w:szCs w:val="22"/>
                    </w:rPr>
                    <w:t>муниципального округа</w:t>
                  </w:r>
                  <w:r w:rsidRPr="007060D6">
                    <w:rPr>
                      <w:sz w:val="22"/>
                      <w:szCs w:val="22"/>
                    </w:rPr>
                    <w:t>по социальной политике</w:t>
                  </w:r>
                </w:p>
              </w:txbxContent>
            </v:textbox>
          </v:rect>
        </w:pict>
      </w:r>
    </w:p>
    <w:p w:rsidR="00057DA7" w:rsidRPr="006D6314" w:rsidRDefault="00057DA7" w:rsidP="00057DA7"/>
    <w:p w:rsidR="00057DA7" w:rsidRPr="006D6314" w:rsidRDefault="0019530D" w:rsidP="00057DA7">
      <w:r w:rsidRPr="0019530D">
        <w:rPr>
          <w:noProof/>
          <w:szCs w:val="100"/>
        </w:rPr>
        <w:pict>
          <v:shape id="_x0000_s1166" type="#_x0000_t32" style="position:absolute;margin-left:137.95pt;margin-top:11.15pt;width:1.5pt;height:302.25pt;z-index:251680768" o:connectortype="straight"/>
        </w:pict>
      </w:r>
    </w:p>
    <w:p w:rsidR="00057DA7" w:rsidRPr="006D6314" w:rsidRDefault="00057DA7" w:rsidP="00057DA7"/>
    <w:p w:rsidR="00057DA7" w:rsidRPr="006D6314" w:rsidRDefault="0019530D" w:rsidP="00057DA7">
      <w:pPr>
        <w:tabs>
          <w:tab w:val="left" w:pos="10482"/>
        </w:tabs>
      </w:pPr>
      <w:r w:rsidRPr="0019530D">
        <w:rPr>
          <w:noProof/>
          <w:szCs w:val="100"/>
        </w:rPr>
        <w:pict>
          <v:shape id="_x0000_s1161" type="#_x0000_t32" style="position:absolute;margin-left:787.7pt;margin-top:9.8pt;width:0;height:336.1pt;z-index:251675648" o:connectortype="straight"/>
        </w:pict>
      </w:r>
      <w:r w:rsidR="00057DA7">
        <w:tab/>
      </w:r>
    </w:p>
    <w:p w:rsidR="00057DA7" w:rsidRPr="006D6314" w:rsidRDefault="0019530D" w:rsidP="00057DA7">
      <w:r w:rsidRPr="0019530D">
        <w:rPr>
          <w:noProof/>
          <w:szCs w:val="100"/>
        </w:rPr>
        <w:pict>
          <v:shape id="_x0000_s1214" type="#_x0000_t32" style="position:absolute;margin-left:645.4pt;margin-top:6.85pt;width:0;height:46.25pt;z-index:251729920" o:connectortype="straight">
            <v:stroke endarrow="block"/>
          </v:shape>
        </w:pict>
      </w:r>
      <w:r w:rsidRPr="0019530D">
        <w:rPr>
          <w:noProof/>
          <w:szCs w:val="100"/>
        </w:rPr>
        <w:pict>
          <v:rect id="_x0000_s1164" style="position:absolute;margin-left:151.5pt;margin-top:6.85pt;width:155.05pt;height:31.4pt;z-index:251678720">
            <v:textbox style="mso-next-textbox:#_x0000_s1164">
              <w:txbxContent>
                <w:p w:rsidR="00057DA7" w:rsidRPr="00664CFB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664CFB">
                    <w:rPr>
                      <w:sz w:val="22"/>
                      <w:szCs w:val="22"/>
                    </w:rPr>
                    <w:t xml:space="preserve">Отдел </w:t>
                  </w:r>
                  <w:r>
                    <w:rPr>
                      <w:sz w:val="22"/>
                      <w:szCs w:val="22"/>
                    </w:rPr>
                    <w:t xml:space="preserve">экономического развития </w:t>
                  </w: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shape id="_x0000_s1225" type="#_x0000_t32" style="position:absolute;margin-left:859pt;margin-top:6.85pt;width:.05pt;height:10pt;z-index:251741184" o:connectortype="straight">
            <v:stroke endarrow="block"/>
          </v:shape>
        </w:pict>
      </w:r>
    </w:p>
    <w:p w:rsidR="00057DA7" w:rsidRDefault="0019530D" w:rsidP="00057DA7">
      <w:r w:rsidRPr="0019530D">
        <w:rPr>
          <w:noProof/>
          <w:szCs w:val="100"/>
        </w:rPr>
        <w:pict>
          <v:rect id="_x0000_s1194" style="position:absolute;margin-left:656.45pt;margin-top:1.4pt;width:113.25pt;height:29.95pt;z-index:251709440">
            <v:textbox style="mso-next-textbox:#_x0000_s1194">
              <w:txbxContent>
                <w:p w:rsidR="00057DA7" w:rsidRPr="008F71FD" w:rsidRDefault="00057DA7" w:rsidP="00057DA7">
                  <w:pPr>
                    <w:jc w:val="center"/>
                    <w:rPr>
                      <w:sz w:val="20"/>
                      <w:szCs w:val="20"/>
                    </w:rPr>
                  </w:pPr>
                  <w:r w:rsidRPr="008F71FD">
                    <w:rPr>
                      <w:sz w:val="20"/>
                      <w:szCs w:val="20"/>
                    </w:rPr>
                    <w:t>Отдел архитектуры и градостроительства</w:t>
                  </w: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shape id="_x0000_s1191" type="#_x0000_t32" style="position:absolute;margin-left:507.15pt;margin-top:7.95pt;width:0;height:246.45pt;z-index:251706368" o:connectortype="straight">
            <v:stroke endarrow="block"/>
          </v:shape>
        </w:pict>
      </w:r>
      <w:r w:rsidRPr="0019530D">
        <w:rPr>
          <w:noProof/>
          <w:szCs w:val="100"/>
        </w:rPr>
        <w:pict>
          <v:shape id="_x0000_s1188" type="#_x0000_t32" style="position:absolute;margin-left:477.15pt;margin-top:8pt;width:0;height:180.6pt;z-index:251703296" o:connectortype="straight">
            <v:stroke endarrow="block"/>
          </v:shape>
        </w:pict>
      </w:r>
      <w:r w:rsidRPr="0019530D">
        <w:rPr>
          <w:noProof/>
          <w:szCs w:val="100"/>
        </w:rPr>
        <w:pict>
          <v:shape id="_x0000_s1177" type="#_x0000_t32" style="position:absolute;margin-left:336.15pt;margin-top:11.55pt;width:0;height:127.7pt;z-index:251692032" o:connectortype="straight"/>
        </w:pict>
      </w:r>
      <w:r w:rsidRPr="0019530D">
        <w:rPr>
          <w:noProof/>
          <w:szCs w:val="100"/>
        </w:rPr>
        <w:pict>
          <v:shape id="_x0000_s1213" type="#_x0000_t32" style="position:absolute;margin-left:325.65pt;margin-top:7.25pt;width:.15pt;height:300.1pt;z-index:251728896" o:connectortype="straight">
            <v:stroke endarrow="block"/>
          </v:shape>
        </w:pict>
      </w:r>
      <w:r w:rsidRPr="0019530D">
        <w:rPr>
          <w:noProof/>
          <w:szCs w:val="100"/>
        </w:rPr>
        <w:pict>
          <v:shape id="_x0000_s1169" type="#_x0000_t32" style="position:absolute;margin-left:140.75pt;margin-top:7.95pt;width:12.3pt;height:.05pt;z-index:251683840" o:connectortype="straight">
            <v:stroke endarrow="block"/>
          </v:shape>
        </w:pict>
      </w:r>
      <w:r w:rsidRPr="0019530D">
        <w:rPr>
          <w:noProof/>
          <w:szCs w:val="100"/>
        </w:rPr>
        <w:pict>
          <v:shape id="_x0000_s1158" type="#_x0000_t32" style="position:absolute;margin-left:20.65pt;margin-top:8pt;width:0;height:191.55pt;z-index:251672576" o:connectortype="straight"/>
        </w:pict>
      </w:r>
      <w:r>
        <w:rPr>
          <w:noProof/>
        </w:rPr>
        <w:pict>
          <v:shape id="_x0000_s1184" type="#_x0000_t32" style="position:absolute;margin-left:126.55pt;margin-top:7.05pt;width:7.5pt;height:295.9pt;z-index:251699200" o:connectortype="straight">
            <v:stroke endarrow="block"/>
          </v:shape>
        </w:pict>
      </w:r>
      <w:r w:rsidRPr="0019530D">
        <w:rPr>
          <w:noProof/>
          <w:szCs w:val="100"/>
        </w:rPr>
        <w:pict>
          <v:shape id="_x0000_s1183" type="#_x0000_t32" style="position:absolute;margin-left:114.8pt;margin-top:7.05pt;width:7.35pt;height:295.9pt;flip:x;z-index:251698176" o:connectortype="straight">
            <v:stroke endarrow="block"/>
          </v:shape>
        </w:pict>
      </w:r>
    </w:p>
    <w:p w:rsidR="00057DA7" w:rsidRDefault="0019530D" w:rsidP="00057DA7">
      <w:pPr>
        <w:tabs>
          <w:tab w:val="left" w:pos="11265"/>
        </w:tabs>
      </w:pPr>
      <w:r>
        <w:rPr>
          <w:noProof/>
        </w:rPr>
        <w:pict>
          <v:shape id="_x0000_s1238" type="#_x0000_t32" style="position:absolute;margin-left:769.45pt;margin-top:2.7pt;width:15.4pt;height:0;flip:x;z-index:251754496" o:connectortype="straight">
            <v:stroke endarrow="block"/>
          </v:shape>
        </w:pict>
      </w:r>
      <w:r>
        <w:rPr>
          <w:noProof/>
        </w:rPr>
        <w:pict>
          <v:rect id="_x0000_s1250" style="position:absolute;margin-left:513.15pt;margin-top:10.65pt;width:98.25pt;height:21.75pt;z-index:251763712">
            <v:textbox style="mso-next-textbox:#_x0000_s1250">
              <w:txbxContent>
                <w:p w:rsidR="00AC25EA" w:rsidRPr="0068209A" w:rsidRDefault="00AC25EA" w:rsidP="00AC25E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Отдел ЖКХ </w:t>
                  </w: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rect id="_x0000_s1193" style="position:absolute;margin-left:348.7pt;margin-top:3.6pt;width:105.4pt;height:45.15pt;z-index:251708416">
            <v:textbox style="mso-next-textbox:#_x0000_s1193">
              <w:txbxContent>
                <w:p w:rsidR="00057DA7" w:rsidRPr="0068209A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68209A">
                    <w:rPr>
                      <w:sz w:val="22"/>
                      <w:szCs w:val="22"/>
                    </w:rPr>
                    <w:t xml:space="preserve">Отдел </w:t>
                  </w:r>
                  <w:r>
                    <w:rPr>
                      <w:sz w:val="22"/>
                      <w:szCs w:val="22"/>
                    </w:rPr>
                    <w:t xml:space="preserve">организационной  </w:t>
                  </w:r>
                  <w:r w:rsidRPr="0068209A">
                    <w:rPr>
                      <w:sz w:val="22"/>
                      <w:szCs w:val="22"/>
                    </w:rPr>
                    <w:t>и кадровой работы</w:t>
                  </w:r>
                </w:p>
                <w:p w:rsidR="00057DA7" w:rsidRPr="0068209A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rect id="_x0000_s1156" style="position:absolute;margin-left:26.45pt;margin-top:3.6pt;width:88.35pt;height:48.2pt;z-index:251670528">
            <v:textbox style="mso-next-textbox:#_x0000_s1156">
              <w:txbxContent>
                <w:p w:rsidR="00057DA7" w:rsidRPr="007060D6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7060D6">
                    <w:rPr>
                      <w:sz w:val="22"/>
                      <w:szCs w:val="22"/>
                    </w:rPr>
                    <w:t>Сектор по социальной политике</w:t>
                  </w:r>
                </w:p>
              </w:txbxContent>
            </v:textbox>
          </v:rect>
        </w:pict>
      </w:r>
      <w:r w:rsidR="00057DA7">
        <w:tab/>
      </w:r>
    </w:p>
    <w:p w:rsidR="00057DA7" w:rsidRPr="009A1072" w:rsidRDefault="0019530D" w:rsidP="00057DA7">
      <w:r>
        <w:rPr>
          <w:noProof/>
        </w:rPr>
        <w:pict>
          <v:rect id="_x0000_s1172" style="position:absolute;margin-left:626.45pt;margin-top:11.7pt;width:148.05pt;height:66.15pt;z-index:251686912">
            <v:textbox style="mso-next-textbox:#_x0000_s1172">
              <w:txbxContent>
                <w:p w:rsidR="00AC25EA" w:rsidRDefault="00AC25EA" w:rsidP="00BF3D4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057DA7" w:rsidRPr="00AF568C" w:rsidRDefault="0005261B" w:rsidP="00BF3D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Комитет по организации жилищно-коммунального хозяйства </w:t>
                  </w:r>
                  <w:r w:rsidR="00057DA7" w:rsidRPr="00AF568C">
                    <w:rPr>
                      <w:b/>
                      <w:sz w:val="20"/>
                      <w:szCs w:val="20"/>
                    </w:rPr>
                    <w:t xml:space="preserve">и </w:t>
                  </w:r>
                  <w:r w:rsidR="00F06C87">
                    <w:rPr>
                      <w:b/>
                      <w:sz w:val="20"/>
                      <w:szCs w:val="20"/>
                    </w:rPr>
                    <w:t xml:space="preserve">капитальному </w:t>
                  </w:r>
                  <w:r w:rsidR="00057DA7" w:rsidRPr="00AF568C">
                    <w:rPr>
                      <w:b/>
                      <w:sz w:val="20"/>
                      <w:szCs w:val="20"/>
                    </w:rPr>
                    <w:t xml:space="preserve">строительству </w:t>
                  </w: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shape id="_x0000_s1251" type="#_x0000_t32" style="position:absolute;margin-left:611.4pt;margin-top:11.7pt;width:15.05pt;height:6.9pt;flip:x y;z-index:251764736" o:connectortype="straight">
            <v:stroke endarrow="block"/>
          </v:shape>
        </w:pict>
      </w:r>
      <w:r w:rsidRPr="0019530D">
        <w:rPr>
          <w:noProof/>
          <w:szCs w:val="100"/>
        </w:rPr>
        <w:pict>
          <v:shape id="_x0000_s1231" type="#_x0000_t32" style="position:absolute;margin-left:337.9pt;margin-top:11.55pt;width:10.8pt;height:0;z-index:251747328" o:connectortype="straight">
            <v:stroke endarrow="block"/>
          </v:shape>
        </w:pict>
      </w:r>
      <w:r w:rsidRPr="0019530D">
        <w:rPr>
          <w:noProof/>
          <w:szCs w:val="100"/>
        </w:rPr>
        <w:pict>
          <v:rect id="_x0000_s1171" style="position:absolute;margin-left:150.25pt;margin-top:3.75pt;width:156.3pt;height:23.75pt;z-index:251685888">
            <v:textbox style="mso-next-textbox:#_x0000_s1171">
              <w:txbxContent>
                <w:p w:rsidR="00057DA7" w:rsidRPr="00664CFB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664CFB">
                    <w:rPr>
                      <w:sz w:val="22"/>
                      <w:szCs w:val="22"/>
                    </w:rPr>
                    <w:t xml:space="preserve">Отдел сельского </w:t>
                  </w:r>
                  <w:r>
                    <w:rPr>
                      <w:sz w:val="22"/>
                      <w:szCs w:val="22"/>
                    </w:rPr>
                    <w:t xml:space="preserve">хозяйства </w:t>
                  </w:r>
                </w:p>
              </w:txbxContent>
            </v:textbox>
          </v:rect>
        </w:pict>
      </w:r>
    </w:p>
    <w:p w:rsidR="00057DA7" w:rsidRPr="009A1072" w:rsidRDefault="0019530D" w:rsidP="00057DA7">
      <w:r>
        <w:rPr>
          <w:noProof/>
        </w:rPr>
        <w:pict>
          <v:shape id="_x0000_s1179" type="#_x0000_t32" style="position:absolute;margin-left:20.65pt;margin-top:-.25pt;width:8.55pt;height:0;z-index:251694080" o:connectortype="straight">
            <v:stroke endarrow="block"/>
          </v:shape>
        </w:pict>
      </w:r>
      <w:r w:rsidRPr="0019530D">
        <w:rPr>
          <w:noProof/>
          <w:szCs w:val="100"/>
        </w:rPr>
        <w:pict>
          <v:shape id="_x0000_s1196" type="#_x0000_t32" style="position:absolute;margin-left:139.45pt;margin-top:-.25pt;width:10.8pt;height:0;z-index:251711488" o:connectortype="straight">
            <v:stroke endarrow="block"/>
          </v:shape>
        </w:pict>
      </w:r>
    </w:p>
    <w:p w:rsidR="00057DA7" w:rsidRPr="009A1072" w:rsidRDefault="0019530D" w:rsidP="00057DA7">
      <w:r>
        <w:rPr>
          <w:noProof/>
        </w:rPr>
        <w:pict>
          <v:rect id="_x0000_s1249" style="position:absolute;margin-left:513.15pt;margin-top:-.1pt;width:98.25pt;height:44.25pt;z-index:251762688">
            <v:textbox style="mso-next-textbox:#_x0000_s1249">
              <w:txbxContent>
                <w:p w:rsidR="00AC25EA" w:rsidRPr="0068209A" w:rsidRDefault="00AC25EA" w:rsidP="00AC25EA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Отдел капитального строительства </w:t>
                  </w: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rect id="_x0000_s1165" style="position:absolute;margin-left:150.25pt;margin-top:4.9pt;width:157.8pt;height:31.8pt;z-index:251679744">
            <v:textbox style="mso-next-textbox:#_x0000_s1165">
              <w:txbxContent>
                <w:p w:rsidR="00057DA7" w:rsidRPr="00664CFB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664CFB">
                    <w:rPr>
                      <w:sz w:val="22"/>
                      <w:szCs w:val="22"/>
                    </w:rPr>
                    <w:t>Отдел муниципального контроля</w:t>
                  </w:r>
                </w:p>
              </w:txbxContent>
            </v:textbox>
          </v:rect>
        </w:pict>
      </w:r>
    </w:p>
    <w:p w:rsidR="00057DA7" w:rsidRPr="009A1072" w:rsidRDefault="0019530D" w:rsidP="00057DA7">
      <w:r>
        <w:rPr>
          <w:noProof/>
        </w:rPr>
        <w:pict>
          <v:shape id="_x0000_s1252" type="#_x0000_t32" style="position:absolute;margin-left:611.4pt;margin-top:2.8pt;width:15.05pt;height:14.05pt;flip:x;z-index:251765760" o:connectortype="straight">
            <v:stroke endarrow="block"/>
          </v:shape>
        </w:pict>
      </w:r>
      <w:r>
        <w:rPr>
          <w:noProof/>
        </w:rPr>
        <w:pict>
          <v:rect id="_x0000_s1198" style="position:absolute;margin-left:352pt;margin-top:3.55pt;width:99.2pt;height:32.95pt;z-index:251713536">
            <v:textbox style="mso-next-textbox:#_x0000_s1198">
              <w:txbxContent>
                <w:p w:rsidR="00057DA7" w:rsidRPr="0068209A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Муниципальный архив</w:t>
                  </w: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shape id="_x0000_s1178" type="#_x0000_t32" style="position:absolute;margin-left:337.9pt;margin-top:12.3pt;width:14.1pt;height:.05pt;z-index:251693056" o:connectortype="straight">
            <v:stroke endarrow="block"/>
          </v:shape>
        </w:pict>
      </w:r>
      <w:r w:rsidRPr="0019530D">
        <w:rPr>
          <w:noProof/>
          <w:szCs w:val="100"/>
        </w:rPr>
        <w:pict>
          <v:rect id="_x0000_s1154" style="position:absolute;margin-left:26.45pt;margin-top:7.05pt;width:88.35pt;height:35.55pt;z-index:251668480">
            <v:textbox style="mso-next-textbox:#_x0000_s1154">
              <w:txbxContent>
                <w:p w:rsidR="00057DA7" w:rsidRPr="00AF568C" w:rsidRDefault="008E4734" w:rsidP="00BF3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Управление </w:t>
                  </w:r>
                  <w:r w:rsidR="00057DA7" w:rsidRPr="00AF568C">
                    <w:rPr>
                      <w:b/>
                      <w:sz w:val="22"/>
                      <w:szCs w:val="22"/>
                    </w:rPr>
                    <w:t xml:space="preserve"> культуры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02" type="#_x0000_t32" style="position:absolute;margin-left:137.95pt;margin-top:2.8pt;width:10.8pt;height:.1pt;flip:y;z-index:251717632" o:connectortype="straight">
            <v:stroke endarrow="block"/>
          </v:shape>
        </w:pict>
      </w:r>
    </w:p>
    <w:p w:rsidR="00057DA7" w:rsidRPr="009A1072" w:rsidRDefault="0019530D" w:rsidP="00057DA7">
      <w:r w:rsidRPr="0019530D">
        <w:rPr>
          <w:noProof/>
          <w:szCs w:val="100"/>
        </w:rPr>
        <w:pict>
          <v:shape id="_x0000_s1180" type="#_x0000_t32" style="position:absolute;margin-left:20.75pt;margin-top:9.15pt;width:9.85pt;height:0;z-index:251695104" o:connectortype="straight">
            <v:stroke endarrow="block"/>
          </v:shape>
        </w:pict>
      </w:r>
    </w:p>
    <w:p w:rsidR="00057DA7" w:rsidRPr="009A1072" w:rsidRDefault="0019530D" w:rsidP="00057DA7">
      <w:r w:rsidRPr="0019530D">
        <w:rPr>
          <w:noProof/>
          <w:szCs w:val="100"/>
        </w:rPr>
        <w:pict>
          <v:rect id="_x0000_s1208" style="position:absolute;margin-left:533.4pt;margin-top:11.25pt;width:239.4pt;height:19.4pt;z-index:251723776">
            <v:textbox style="mso-next-textbox:#_x0000_s1208">
              <w:txbxContent>
                <w:p w:rsidR="00057DA7" w:rsidRPr="00FC5782" w:rsidRDefault="00057DA7" w:rsidP="00057DA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C5782">
                    <w:rPr>
                      <w:b/>
                      <w:sz w:val="20"/>
                      <w:szCs w:val="20"/>
                    </w:rPr>
                    <w:t xml:space="preserve">МКУ «Центральный территориальный отдел»  </w:t>
                  </w: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rect id="_x0000_s1160" style="position:absolute;margin-left:150.25pt;margin-top:2.8pt;width:156.3pt;height:32.75pt;z-index:251674624">
            <v:textbox style="mso-next-textbox:#_x0000_s1160">
              <w:txbxContent>
                <w:p w:rsidR="00057DA7" w:rsidRPr="008E4734" w:rsidRDefault="00057DA7" w:rsidP="008E4734">
                  <w:pPr>
                    <w:jc w:val="center"/>
                    <w:rPr>
                      <w:b/>
                      <w:sz w:val="21"/>
                      <w:szCs w:val="21"/>
                    </w:rPr>
                  </w:pPr>
                  <w:r w:rsidRPr="008E4734">
                    <w:rPr>
                      <w:b/>
                      <w:sz w:val="21"/>
                      <w:szCs w:val="21"/>
                    </w:rPr>
                    <w:t>Центр гражданской обороны и защиты населения</w:t>
                  </w:r>
                </w:p>
                <w:p w:rsidR="00057DA7" w:rsidRPr="00AF568C" w:rsidRDefault="00057DA7" w:rsidP="008E4734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057DA7" w:rsidRPr="009A1072" w:rsidRDefault="0019530D" w:rsidP="00057DA7">
      <w:r w:rsidRPr="0019530D">
        <w:rPr>
          <w:noProof/>
          <w:szCs w:val="100"/>
        </w:rPr>
        <w:pict>
          <v:shape id="_x0000_s1217" type="#_x0000_t32" style="position:absolute;margin-left:774.5pt;margin-top:10.05pt;width:11.35pt;height:.05pt;flip:x;z-index:251732992" o:connectortype="straight">
            <v:stroke endarrow="block"/>
          </v:shape>
        </w:pict>
      </w:r>
      <w:r>
        <w:rPr>
          <w:noProof/>
        </w:rPr>
        <w:pict>
          <v:rect id="_x0000_s1197" style="position:absolute;margin-left:352pt;margin-top:3.15pt;width:100.55pt;height:55.4pt;z-index:251712512">
            <v:textbox style="mso-next-textbox:#_x0000_s1197">
              <w:txbxContent>
                <w:p w:rsidR="00057DA7" w:rsidRPr="0068209A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Отдел технического и хозяйственного обеспечения </w:t>
                  </w: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rect id="_x0000_s1153" style="position:absolute;margin-left:26.45pt;margin-top:10.1pt;width:86.95pt;height:43.3pt;z-index:251667456">
            <v:textbox style="mso-next-textbox:#_x0000_s1153">
              <w:txbxContent>
                <w:p w:rsidR="00057DA7" w:rsidRPr="00AF568C" w:rsidRDefault="00057DA7" w:rsidP="00BF3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F568C">
                    <w:rPr>
                      <w:b/>
                      <w:sz w:val="22"/>
                      <w:szCs w:val="22"/>
                    </w:rPr>
                    <w:t>Управление образования</w:t>
                  </w: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shape id="_x0000_s1167" type="#_x0000_t32" style="position:absolute;margin-left:139.45pt;margin-top:8.25pt;width:12.05pt;height:.75pt;flip:y;z-index:251681792" o:connectortype="straight">
            <v:stroke endarrow="block"/>
          </v:shape>
        </w:pict>
      </w:r>
      <w:r w:rsidRPr="0019530D">
        <w:rPr>
          <w:noProof/>
          <w:szCs w:val="100"/>
        </w:rPr>
        <w:pict>
          <v:shape id="_x0000_s1221" type="#_x0000_t32" style="position:absolute;margin-left:825.55pt;margin-top:21.75pt;width:33.5pt;height:0;flip:x;z-index:251737088" o:connectortype="straight">
            <v:stroke endarrow="block"/>
          </v:shape>
        </w:pict>
      </w:r>
    </w:p>
    <w:p w:rsidR="00057DA7" w:rsidRPr="009A1072" w:rsidRDefault="0019530D" w:rsidP="00057DA7">
      <w:r w:rsidRPr="0019530D">
        <w:rPr>
          <w:noProof/>
          <w:szCs w:val="100"/>
        </w:rPr>
        <w:pict>
          <v:rect id="_x0000_s1209" style="position:absolute;margin-left:533.4pt;margin-top:7.95pt;width:239.4pt;height:18.05pt;z-index:251724800">
            <v:textbox style="mso-next-textbox:#_x0000_s1209">
              <w:txbxContent>
                <w:p w:rsidR="00057DA7" w:rsidRPr="00FC5782" w:rsidRDefault="00057DA7" w:rsidP="00057DA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C5782">
                    <w:rPr>
                      <w:b/>
                      <w:sz w:val="20"/>
                      <w:szCs w:val="20"/>
                    </w:rPr>
                    <w:t>МКУ «Академический территориальный отдел»</w:t>
                  </w: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shape id="_x0000_s1181" type="#_x0000_t32" style="position:absolute;margin-left:18pt;margin-top:11.55pt;width:8.45pt;height:0;z-index:251696128" o:connectortype="straight">
            <v:stroke endarrow="block"/>
          </v:shape>
        </w:pict>
      </w:r>
    </w:p>
    <w:p w:rsidR="00057DA7" w:rsidRPr="009A1072" w:rsidRDefault="0019530D" w:rsidP="00057DA7">
      <w:r>
        <w:rPr>
          <w:noProof/>
        </w:rPr>
        <w:pict>
          <v:shape id="_x0000_s1222" type="#_x0000_t32" style="position:absolute;margin-left:774.15pt;margin-top:3.4pt;width:13.55pt;height:0;flip:x;z-index:251738112" o:connectortype="straight">
            <v:stroke endarrow="block"/>
          </v:shape>
        </w:pict>
      </w:r>
      <w:r>
        <w:rPr>
          <w:noProof/>
        </w:rPr>
        <w:pict>
          <v:shape id="_x0000_s1174" type="#_x0000_t32" style="position:absolute;margin-left:338.1pt;margin-top:1.35pt;width:13.9pt;height:0;z-index:251688960" o:connectortype="straight">
            <v:stroke endarrow="block"/>
          </v:shape>
        </w:pict>
      </w:r>
      <w:r w:rsidRPr="0019530D">
        <w:rPr>
          <w:noProof/>
          <w:szCs w:val="100"/>
        </w:rPr>
        <w:pict>
          <v:rect id="_x0000_s1163" style="position:absolute;margin-left:151.5pt;margin-top:3.4pt;width:156.55pt;height:32.55pt;z-index:251677696">
            <v:textbox style="mso-next-textbox:#_x0000_s1163">
              <w:txbxContent>
                <w:p w:rsidR="00057DA7" w:rsidRPr="00842EC4" w:rsidRDefault="008E4734" w:rsidP="00BF3D42">
                  <w:pPr>
                    <w:jc w:val="center"/>
                    <w:rPr>
                      <w:sz w:val="22"/>
                      <w:szCs w:val="22"/>
                    </w:rPr>
                  </w:pPr>
                  <w:r w:rsidRPr="00842EC4">
                    <w:rPr>
                      <w:sz w:val="22"/>
                      <w:szCs w:val="22"/>
                    </w:rPr>
                    <w:t>Отдел закупок и договорной работы</w:t>
                  </w:r>
                </w:p>
              </w:txbxContent>
            </v:textbox>
          </v:rect>
        </w:pict>
      </w:r>
    </w:p>
    <w:p w:rsidR="00057DA7" w:rsidRPr="009A1072" w:rsidRDefault="0019530D" w:rsidP="00057DA7">
      <w:r w:rsidRPr="0019530D">
        <w:rPr>
          <w:noProof/>
          <w:szCs w:val="100"/>
        </w:rPr>
        <w:pict>
          <v:rect id="_x0000_s1210" style="position:absolute;margin-left:533.4pt;margin-top:3.3pt;width:238.9pt;height:18.85pt;z-index:251725824">
            <v:textbox style="mso-next-textbox:#_x0000_s1210">
              <w:txbxContent>
                <w:p w:rsidR="00057DA7" w:rsidRPr="00FC5782" w:rsidRDefault="00057DA7" w:rsidP="00057DA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C5782">
                    <w:rPr>
                      <w:b/>
                      <w:sz w:val="20"/>
                      <w:szCs w:val="20"/>
                    </w:rPr>
                    <w:t>МКУ «Иковский территориальный отдел»</w:t>
                  </w: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shape id="_x0000_s1168" type="#_x0000_t32" style="position:absolute;margin-left:139.45pt;margin-top:9.1pt;width:12.05pt;height:.05pt;z-index:251682816" o:connectortype="straight">
            <v:stroke endarrow="block"/>
          </v:shape>
        </w:pict>
      </w:r>
    </w:p>
    <w:p w:rsidR="00057DA7" w:rsidRPr="009A1072" w:rsidRDefault="0019530D" w:rsidP="00057DA7">
      <w:r>
        <w:rPr>
          <w:noProof/>
        </w:rPr>
        <w:pict>
          <v:rect id="_x0000_s1246" style="position:absolute;margin-left:26.45pt;margin-top:8.35pt;width:86.95pt;height:62.55pt;z-index:251760640">
            <v:textbox style="mso-next-textbox:#_x0000_s1246">
              <w:txbxContent>
                <w:p w:rsidR="00FB345A" w:rsidRPr="00AF568C" w:rsidRDefault="00FB345A" w:rsidP="00FB345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FB345A">
                    <w:rPr>
                      <w:sz w:val="22"/>
                      <w:szCs w:val="22"/>
                    </w:rPr>
                    <w:t>Комитет по физической культуре испорту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18" type="#_x0000_t32" style="position:absolute;margin-left:774.5pt;margin-top:.9pt;width:13.55pt;height:0;flip:x;z-index:251734016" o:connectortype="straight">
            <v:stroke endarrow="block"/>
          </v:shape>
        </w:pict>
      </w:r>
    </w:p>
    <w:p w:rsidR="00057DA7" w:rsidRPr="009A1072" w:rsidRDefault="0019530D" w:rsidP="00057DA7">
      <w:r w:rsidRPr="0019530D">
        <w:rPr>
          <w:noProof/>
          <w:szCs w:val="100"/>
        </w:rPr>
        <w:pict>
          <v:rect id="_x0000_s1211" style="position:absolute;margin-left:513.15pt;margin-top:1.2pt;width:261.35pt;height:19.2pt;z-index:251726848">
            <v:textbox style="mso-next-textbox:#_x0000_s1211">
              <w:txbxContent>
                <w:p w:rsidR="00057DA7" w:rsidRPr="00FC5782" w:rsidRDefault="00057DA7" w:rsidP="00057DA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C5782">
                    <w:rPr>
                      <w:b/>
                      <w:sz w:val="20"/>
                      <w:szCs w:val="20"/>
                    </w:rPr>
                    <w:t>МКУ «Введенский территориальный отдел»</w:t>
                  </w:r>
                </w:p>
              </w:txbxContent>
            </v:textbox>
          </v:rect>
        </w:pict>
      </w:r>
      <w:r w:rsidRPr="0019530D">
        <w:rPr>
          <w:noProof/>
          <w:szCs w:val="100"/>
        </w:rPr>
        <w:pict>
          <v:rect id="_x0000_s1176" style="position:absolute;margin-left:352pt;margin-top:9.25pt;width:140.9pt;height:39.75pt;z-index:251691008">
            <v:textbox style="mso-next-textbox:#_x0000_s1176">
              <w:txbxContent>
                <w:p w:rsidR="00057DA7" w:rsidRPr="00AF568C" w:rsidRDefault="00057DA7" w:rsidP="00BF3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F568C">
                    <w:rPr>
                      <w:b/>
                      <w:sz w:val="22"/>
                      <w:szCs w:val="22"/>
                    </w:rPr>
                    <w:t>Финансов</w:t>
                  </w:r>
                  <w:r w:rsidR="0005261B">
                    <w:rPr>
                      <w:b/>
                      <w:sz w:val="22"/>
                      <w:szCs w:val="22"/>
                    </w:rPr>
                    <w:t>ое управление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19" type="#_x0000_t32" style="position:absolute;margin-left:774.4pt;margin-top:9.95pt;width:10.55pt;height:.05pt;flip:x;z-index:251735040" o:connectortype="straight">
            <v:stroke endarrow="block"/>
          </v:shape>
        </w:pict>
      </w:r>
      <w:r w:rsidRPr="0019530D">
        <w:rPr>
          <w:noProof/>
          <w:szCs w:val="100"/>
        </w:rPr>
        <w:pict>
          <v:rect id="_x0000_s1162" style="position:absolute;margin-left:151.5pt;margin-top:1.2pt;width:155.05pt;height:60.65pt;z-index:251676672">
            <v:textbox style="mso-next-textbox:#_x0000_s1162">
              <w:txbxContent>
                <w:p w:rsidR="00057DA7" w:rsidRPr="00AF568C" w:rsidRDefault="00057DA7" w:rsidP="00BF3D4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F568C">
                    <w:rPr>
                      <w:b/>
                      <w:sz w:val="22"/>
                      <w:szCs w:val="22"/>
                    </w:rPr>
                    <w:t xml:space="preserve">Комитет по управлению муниципальным имуществом Кетовского </w:t>
                  </w:r>
                  <w:r>
                    <w:rPr>
                      <w:b/>
                      <w:sz w:val="22"/>
                      <w:szCs w:val="22"/>
                    </w:rPr>
                    <w:t>муниципального округа</w:t>
                  </w:r>
                </w:p>
              </w:txbxContent>
            </v:textbox>
          </v:rect>
        </w:pict>
      </w:r>
    </w:p>
    <w:p w:rsidR="00057DA7" w:rsidRDefault="0019530D" w:rsidP="00057DA7">
      <w:r w:rsidRPr="0019530D">
        <w:rPr>
          <w:b/>
          <w:i/>
          <w:noProof/>
          <w:sz w:val="22"/>
          <w:szCs w:val="22"/>
        </w:rPr>
        <w:pict>
          <v:rect id="_x0000_s1256" style="position:absolute;margin-left:513.15pt;margin-top:11.15pt;width:258.25pt;height:19.2pt;z-index:251767808">
            <v:textbox style="mso-next-textbox:#_x0000_s1256">
              <w:txbxContent>
                <w:p w:rsidR="00FC5782" w:rsidRPr="00FC5782" w:rsidRDefault="00FC5782" w:rsidP="00FC57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C5782">
                    <w:rPr>
                      <w:b/>
                      <w:sz w:val="20"/>
                      <w:szCs w:val="20"/>
                    </w:rPr>
                    <w:t>МКУ «</w:t>
                  </w:r>
                  <w:r>
                    <w:rPr>
                      <w:b/>
                      <w:sz w:val="20"/>
                      <w:szCs w:val="20"/>
                    </w:rPr>
                    <w:t>Железнодорожный</w:t>
                  </w:r>
                  <w:r w:rsidRPr="00FC5782">
                    <w:rPr>
                      <w:b/>
                      <w:sz w:val="20"/>
                      <w:szCs w:val="20"/>
                    </w:rPr>
                    <w:t xml:space="preserve"> территориальный отдел»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45" type="#_x0000_t32" style="position:absolute;margin-left:20.75pt;margin-top:6.4pt;width:8.45pt;height:0;z-index:251759616" o:connectortype="straight">
            <v:stroke endarrow="block"/>
          </v:shape>
        </w:pict>
      </w:r>
    </w:p>
    <w:p w:rsidR="00057DA7" w:rsidRDefault="0019530D" w:rsidP="00057DA7">
      <w:pPr>
        <w:tabs>
          <w:tab w:val="left" w:pos="4588"/>
        </w:tabs>
      </w:pPr>
      <w:r>
        <w:rPr>
          <w:noProof/>
        </w:rPr>
        <w:pict>
          <v:shape id="_x0000_s1223" type="#_x0000_t32" style="position:absolute;margin-left:772.8pt;margin-top:5.6pt;width:16.3pt;height:.05pt;flip:x;z-index:251739136" o:connectortype="straight">
            <v:stroke endarrow="block"/>
          </v:shape>
        </w:pict>
      </w:r>
      <w:r>
        <w:rPr>
          <w:noProof/>
        </w:rPr>
        <w:pict>
          <v:shape id="_x0000_s1203" type="#_x0000_t32" style="position:absolute;margin-left:139.45pt;margin-top:1.3pt;width:12.05pt;height:0;z-index:251718656" o:connectortype="straight">
            <v:stroke endarrow="block"/>
          </v:shape>
        </w:pict>
      </w:r>
      <w:r w:rsidR="00057DA7">
        <w:tab/>
      </w:r>
    </w:p>
    <w:p w:rsidR="00057DA7" w:rsidRDefault="0019530D" w:rsidP="00057DA7">
      <w:pPr>
        <w:tabs>
          <w:tab w:val="left" w:pos="4588"/>
        </w:tabs>
      </w:pPr>
      <w:r>
        <w:rPr>
          <w:noProof/>
        </w:rPr>
        <w:pict>
          <v:rect id="_x0000_s1257" style="position:absolute;margin-left:532.5pt;margin-top:7.6pt;width:238.9pt;height:19.2pt;z-index:251768832">
            <v:textbox style="mso-next-textbox:#_x0000_s1257">
              <w:txbxContent>
                <w:p w:rsidR="00FC5782" w:rsidRPr="00FC5782" w:rsidRDefault="00FC5782" w:rsidP="00FC57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C5782">
                    <w:rPr>
                      <w:b/>
                      <w:sz w:val="20"/>
                      <w:szCs w:val="20"/>
                    </w:rPr>
                    <w:t>МКУ «Садовский территориальный отдел»</w:t>
                  </w:r>
                </w:p>
              </w:txbxContent>
            </v:textbox>
          </v:rect>
        </w:pict>
      </w:r>
    </w:p>
    <w:p w:rsidR="00057DA7" w:rsidRDefault="0019530D" w:rsidP="00057DA7">
      <w:pPr>
        <w:tabs>
          <w:tab w:val="left" w:pos="4588"/>
        </w:tabs>
      </w:pPr>
      <w:r w:rsidRPr="0019530D">
        <w:rPr>
          <w:b/>
          <w:i/>
          <w:noProof/>
          <w:sz w:val="22"/>
          <w:szCs w:val="22"/>
        </w:rPr>
        <w:pict>
          <v:shape id="_x0000_s1227" type="#_x0000_t32" style="position:absolute;margin-left:771.4pt;margin-top:1.85pt;width:13.55pt;height:.05pt;flip:x;z-index:251743232" o:connectortype="straight">
            <v:stroke endarrow="block"/>
          </v:shape>
        </w:pict>
      </w:r>
      <w:r>
        <w:rPr>
          <w:noProof/>
        </w:rPr>
        <w:pict>
          <v:rect id="_x0000_s1200" style="position:absolute;margin-left:-15.95pt;margin-top:12.7pt;width:113.25pt;height:54.55pt;z-index:251715584">
            <v:textbox style="mso-next-textbox:#_x0000_s1200">
              <w:txbxContent>
                <w:p w:rsidR="00057DA7" w:rsidRPr="002D2136" w:rsidRDefault="00C223CD" w:rsidP="00057DA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 </w:t>
                  </w:r>
                  <w:r w:rsidR="00057DA7" w:rsidRPr="002D2136">
                    <w:rPr>
                      <w:sz w:val="20"/>
                      <w:szCs w:val="20"/>
                    </w:rPr>
                    <w:t xml:space="preserve">мобилизационной работы и воинского учета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220" type="#_x0000_t32" style="position:absolute;margin-left:813.55pt;margin-top:-114.45pt;width:33.5pt;height:0;flip:x;z-index:251736064" o:connectortype="straight">
            <v:stroke endarrow="block"/>
          </v:shape>
        </w:pict>
      </w:r>
    </w:p>
    <w:p w:rsidR="00057DA7" w:rsidRDefault="0019530D" w:rsidP="00057DA7">
      <w:pPr>
        <w:tabs>
          <w:tab w:val="left" w:pos="4588"/>
        </w:tabs>
      </w:pPr>
      <w:r w:rsidRPr="0019530D">
        <w:rPr>
          <w:noProof/>
          <w:szCs w:val="100"/>
        </w:rPr>
        <w:pict>
          <v:rect id="_x0000_s1212" style="position:absolute;margin-left:533.4pt;margin-top:6.05pt;width:238pt;height:23.95pt;z-index:251727872">
            <v:textbox style="mso-next-textbox:#_x0000_s1212">
              <w:txbxContent>
                <w:p w:rsidR="00057DA7" w:rsidRPr="00FC5782" w:rsidRDefault="00057DA7" w:rsidP="00057DA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C5782">
                    <w:rPr>
                      <w:b/>
                      <w:sz w:val="20"/>
                      <w:szCs w:val="20"/>
                    </w:rPr>
                    <w:t>МКУ «Шмаковский территориальный отдел»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7" style="position:absolute;margin-left:352pt;margin-top:6.05pt;width:170.5pt;height:30.2pt;z-index:251702272">
            <v:textbox style="mso-next-textbox:#_x0000_s1187">
              <w:txbxContent>
                <w:p w:rsidR="00057DA7" w:rsidRPr="00AF568C" w:rsidRDefault="00F63441" w:rsidP="00BF3D4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МКУ «</w:t>
                  </w:r>
                  <w:r w:rsidR="00057DA7" w:rsidRPr="00AF568C">
                    <w:rPr>
                      <w:b/>
                      <w:sz w:val="18"/>
                      <w:szCs w:val="18"/>
                    </w:rPr>
                    <w:t>Центр</w:t>
                  </w:r>
                </w:p>
                <w:p w:rsidR="00057DA7" w:rsidRPr="00AF568C" w:rsidRDefault="00F63441" w:rsidP="00BF3D4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F568C">
                    <w:rPr>
                      <w:b/>
                      <w:sz w:val="18"/>
                      <w:szCs w:val="18"/>
                    </w:rPr>
                    <w:t>Б</w:t>
                  </w:r>
                  <w:r w:rsidR="00057DA7" w:rsidRPr="00AF568C">
                    <w:rPr>
                      <w:b/>
                      <w:sz w:val="18"/>
                      <w:szCs w:val="18"/>
                    </w:rPr>
                    <w:t>ухгалтер</w:t>
                  </w:r>
                  <w:r>
                    <w:rPr>
                      <w:b/>
                      <w:sz w:val="18"/>
                      <w:szCs w:val="18"/>
                    </w:rPr>
                    <w:t>ского учета и отчетности»</w:t>
                  </w:r>
                </w:p>
              </w:txbxContent>
            </v:textbox>
          </v:rect>
        </w:pict>
      </w:r>
      <w:r w:rsidRPr="0019530D">
        <w:rPr>
          <w:noProof/>
          <w:sz w:val="20"/>
          <w:szCs w:val="20"/>
        </w:rPr>
        <w:pict>
          <v:shape id="_x0000_s1229" type="#_x0000_t32" style="position:absolute;margin-left:139.45pt;margin-top:9.9pt;width:15.1pt;height:0;z-index:251745280" o:connectortype="straight">
            <v:stroke endarrow="block"/>
          </v:shape>
        </w:pict>
      </w:r>
      <w:r>
        <w:rPr>
          <w:noProof/>
        </w:rPr>
        <w:pict>
          <v:rect id="_x0000_s1175" style="position:absolute;margin-left:153.05pt;margin-top:6.05pt;width:155pt;height:19.55pt;z-index:251689984">
            <v:textbox style="mso-next-textbox:#_x0000_s1175">
              <w:txbxContent>
                <w:p w:rsidR="00057DA7" w:rsidRPr="0068209A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68209A">
                    <w:rPr>
                      <w:sz w:val="22"/>
                      <w:szCs w:val="22"/>
                    </w:rPr>
                    <w:t>Юридический отдел</w:t>
                  </w:r>
                </w:p>
              </w:txbxContent>
            </v:textbox>
          </v:rect>
        </w:pict>
      </w:r>
    </w:p>
    <w:p w:rsidR="00057DA7" w:rsidRDefault="0019530D" w:rsidP="00057DA7">
      <w:pPr>
        <w:tabs>
          <w:tab w:val="left" w:pos="4588"/>
        </w:tabs>
      </w:pPr>
      <w:r w:rsidRPr="0019530D">
        <w:rPr>
          <w:noProof/>
          <w:sz w:val="20"/>
          <w:szCs w:val="20"/>
        </w:rPr>
        <w:pict>
          <v:shape id="_x0000_s1242" type="#_x0000_t32" style="position:absolute;margin-left:769.7pt;margin-top:1.4pt;width:16.65pt;height:0;flip:x;z-index:251757568" o:connectortype="straight">
            <v:stroke endarrow="block"/>
          </v:shape>
        </w:pict>
      </w:r>
    </w:p>
    <w:p w:rsidR="005E7F0E" w:rsidRDefault="005E7F0E" w:rsidP="00057DA7">
      <w:pPr>
        <w:tabs>
          <w:tab w:val="left" w:pos="4588"/>
        </w:tabs>
        <w:jc w:val="center"/>
        <w:rPr>
          <w:b/>
          <w:i/>
          <w:sz w:val="22"/>
          <w:szCs w:val="22"/>
        </w:rPr>
      </w:pPr>
    </w:p>
    <w:p w:rsidR="00057DA7" w:rsidRDefault="0019530D" w:rsidP="00057DA7">
      <w:pPr>
        <w:tabs>
          <w:tab w:val="left" w:pos="4588"/>
        </w:tabs>
        <w:jc w:val="center"/>
        <w:rPr>
          <w:b/>
          <w:i/>
          <w:sz w:val="22"/>
          <w:szCs w:val="22"/>
        </w:rPr>
      </w:pPr>
      <w:r w:rsidRPr="0019530D">
        <w:rPr>
          <w:noProof/>
        </w:rPr>
        <w:pict>
          <v:rect id="_x0000_s1226" style="position:absolute;left:0;text-align:left;margin-left:533.4pt;margin-top:9.05pt;width:236.3pt;height:17.95pt;z-index:251742208">
            <v:textbox style="mso-next-textbox:#_x0000_s1226">
              <w:txbxContent>
                <w:p w:rsidR="00057DA7" w:rsidRPr="00FC5782" w:rsidRDefault="00057DA7" w:rsidP="00057DA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C5782">
                    <w:rPr>
                      <w:b/>
                      <w:sz w:val="20"/>
                      <w:szCs w:val="20"/>
                    </w:rPr>
                    <w:t>МКУ «Колташевский территориальный отдел»</w:t>
                  </w:r>
                </w:p>
                <w:p w:rsidR="00057DA7" w:rsidRPr="00FC5782" w:rsidRDefault="00057DA7" w:rsidP="00057DA7">
                  <w:pPr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057DA7" w:rsidRPr="00FB345A" w:rsidRDefault="0019530D" w:rsidP="00057DA7">
      <w:pPr>
        <w:tabs>
          <w:tab w:val="left" w:pos="4588"/>
        </w:tabs>
        <w:rPr>
          <w:sz w:val="20"/>
          <w:szCs w:val="20"/>
        </w:rPr>
      </w:pPr>
      <w:r w:rsidRPr="0019530D">
        <w:rPr>
          <w:b/>
          <w:i/>
          <w:noProof/>
          <w:sz w:val="20"/>
          <w:szCs w:val="20"/>
        </w:rPr>
        <w:pict>
          <v:shape id="_x0000_s1259" type="#_x0000_t32" style="position:absolute;margin-left:768.3pt;margin-top:5.7pt;width:16.65pt;height:0;flip:x;z-index:251770880" o:connectortype="straight">
            <v:stroke endarrow="block"/>
          </v:shape>
        </w:pict>
      </w:r>
      <w:r w:rsidR="00703C30" w:rsidRPr="00FB345A">
        <w:rPr>
          <w:b/>
          <w:i/>
          <w:sz w:val="20"/>
          <w:szCs w:val="20"/>
        </w:rPr>
        <w:t>ПЕРЕДАННЫЕ ПОЛНОМОЧИЯ</w:t>
      </w:r>
      <w:r>
        <w:rPr>
          <w:noProof/>
          <w:sz w:val="20"/>
          <w:szCs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89" type="#_x0000_t87" style="position:absolute;margin-left:-15.95pt;margin-top:18.75pt;width:7.15pt;height:31.9pt;z-index:251704320;mso-position-horizontal-relative:text;mso-position-vertical-relative:text"/>
        </w:pict>
      </w:r>
      <w:r>
        <w:rPr>
          <w:noProof/>
          <w:sz w:val="20"/>
          <w:szCs w:val="20"/>
        </w:rPr>
        <w:pict>
          <v:rect id="_x0000_s1173" style="position:absolute;margin-left:318.1pt;margin-top:17.25pt;width:91.2pt;height:31.9pt;z-index:251687936;mso-position-horizontal-relative:text;mso-position-vertical-relative:text">
            <v:textbox style="mso-next-textbox:#_x0000_s1173">
              <w:txbxContent>
                <w:p w:rsidR="00057DA7" w:rsidRPr="0068209A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68209A">
                    <w:rPr>
                      <w:sz w:val="22"/>
                      <w:szCs w:val="22"/>
                    </w:rPr>
                    <w:t>Отдел ЗАГС</w:t>
                  </w:r>
                </w:p>
              </w:txbxContent>
            </v:textbox>
          </v:rect>
        </w:pict>
      </w:r>
    </w:p>
    <w:p w:rsidR="004C71C8" w:rsidRPr="004C71C8" w:rsidRDefault="0019530D" w:rsidP="00116281">
      <w:pPr>
        <w:jc w:val="both"/>
      </w:pPr>
      <w:r w:rsidRPr="0019530D">
        <w:rPr>
          <w:noProof/>
          <w:sz w:val="20"/>
          <w:szCs w:val="20"/>
        </w:rPr>
        <w:pict>
          <v:shape id="_x0000_s1258" type="#_x0000_t32" style="position:absolute;left:0;text-align:left;margin-left:769.7pt;margin-top:18.2pt;width:16.65pt;height:0;flip:x;z-index:251769856" o:connectortype="straight">
            <v:stroke endarrow="block"/>
          </v:shape>
        </w:pict>
      </w:r>
      <w:r w:rsidRPr="0019530D">
        <w:rPr>
          <w:noProof/>
          <w:sz w:val="20"/>
          <w:szCs w:val="20"/>
        </w:rPr>
        <w:pict>
          <v:rect id="_x0000_s1255" style="position:absolute;left:0;text-align:left;margin-left:533.4pt;margin-top:7.25pt;width:237.1pt;height:18.05pt;z-index:251766784">
            <v:textbox style="mso-next-textbox:#_x0000_s1255">
              <w:txbxContent>
                <w:p w:rsidR="00FC5782" w:rsidRPr="00FC5782" w:rsidRDefault="00FC5782" w:rsidP="00FC578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C5782">
                    <w:rPr>
                      <w:b/>
                      <w:sz w:val="20"/>
                      <w:szCs w:val="20"/>
                    </w:rPr>
                    <w:t>МКУ «Митинский территориальный отдел»</w:t>
                  </w:r>
                </w:p>
                <w:p w:rsidR="00FC5782" w:rsidRPr="00FC5782" w:rsidRDefault="00FC5782" w:rsidP="00FC5782">
                  <w:pPr>
                    <w:rPr>
                      <w:b/>
                    </w:rPr>
                  </w:pPr>
                </w:p>
              </w:txbxContent>
            </v:textbox>
          </v:rect>
        </w:pict>
      </w:r>
      <w:r w:rsidRPr="0019530D">
        <w:rPr>
          <w:noProof/>
          <w:sz w:val="20"/>
          <w:szCs w:val="20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90" type="#_x0000_t88" style="position:absolute;left:0;text-align:left;margin-left:416.45pt;margin-top:5.25pt;width:7.15pt;height:32.4pt;z-index:251705344"/>
        </w:pict>
      </w:r>
      <w:r w:rsidRPr="0019530D">
        <w:rPr>
          <w:noProof/>
          <w:sz w:val="20"/>
          <w:szCs w:val="20"/>
        </w:rPr>
        <w:pict>
          <v:rect id="_x0000_s1182" style="position:absolute;left:0;text-align:left;margin-left:1.7pt;margin-top:5.75pt;width:120.45pt;height:32.5pt;z-index:251697152">
            <v:textbox style="mso-next-textbox:#_x0000_s1182">
              <w:txbxContent>
                <w:p w:rsidR="00057DA7" w:rsidRPr="0068209A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68209A">
                    <w:rPr>
                      <w:sz w:val="22"/>
                      <w:szCs w:val="22"/>
                    </w:rPr>
                    <w:t>Отдел опеки и попечительства</w:t>
                  </w:r>
                </w:p>
              </w:txbxContent>
            </v:textbox>
          </v:rect>
        </w:pict>
      </w:r>
      <w:r w:rsidRPr="0019530D">
        <w:rPr>
          <w:noProof/>
          <w:sz w:val="20"/>
          <w:szCs w:val="20"/>
        </w:rPr>
        <w:pict>
          <v:rect id="_x0000_s1146" style="position:absolute;left:0;text-align:left;margin-left:126.55pt;margin-top:5.75pt;width:186.15pt;height:32.5pt;z-index:251660288">
            <v:textbox style="mso-next-textbox:#_x0000_s1146">
              <w:txbxContent>
                <w:p w:rsidR="00057DA7" w:rsidRPr="009A1072" w:rsidRDefault="00057DA7" w:rsidP="00057DA7">
                  <w:pPr>
                    <w:jc w:val="center"/>
                    <w:rPr>
                      <w:sz w:val="22"/>
                      <w:szCs w:val="22"/>
                    </w:rPr>
                  </w:pPr>
                  <w:r w:rsidRPr="009A1072">
                    <w:rPr>
                      <w:sz w:val="22"/>
                      <w:szCs w:val="22"/>
                    </w:rPr>
                    <w:t>Комиссия по делам несовершен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9A1072">
                    <w:rPr>
                      <w:sz w:val="22"/>
                      <w:szCs w:val="22"/>
                    </w:rPr>
                    <w:t>нолетних и защите их прав</w:t>
                  </w:r>
                </w:p>
              </w:txbxContent>
            </v:textbox>
          </v:rect>
        </w:pict>
      </w:r>
      <w:bookmarkStart w:id="0" w:name="_GoBack"/>
      <w:bookmarkEnd w:id="0"/>
    </w:p>
    <w:sectPr w:rsidR="004C71C8" w:rsidRPr="004C71C8" w:rsidSect="005529A7">
      <w:pgSz w:w="16838" w:h="11906" w:orient="landscape"/>
      <w:pgMar w:top="0" w:right="567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98F" w:rsidRDefault="00D7398F" w:rsidP="00C223CD">
      <w:r>
        <w:separator/>
      </w:r>
    </w:p>
  </w:endnote>
  <w:endnote w:type="continuationSeparator" w:id="1">
    <w:p w:rsidR="00D7398F" w:rsidRDefault="00D7398F" w:rsidP="00C22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98F" w:rsidRDefault="00D7398F" w:rsidP="00C223CD">
      <w:r>
        <w:separator/>
      </w:r>
    </w:p>
  </w:footnote>
  <w:footnote w:type="continuationSeparator" w:id="1">
    <w:p w:rsidR="00D7398F" w:rsidRDefault="00D7398F" w:rsidP="00C22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875"/>
    <w:multiLevelType w:val="hybridMultilevel"/>
    <w:tmpl w:val="A00464BC"/>
    <w:lvl w:ilvl="0" w:tplc="7370FCF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77456"/>
    <w:multiLevelType w:val="hybridMultilevel"/>
    <w:tmpl w:val="C6E4AD7C"/>
    <w:lvl w:ilvl="0" w:tplc="838CF010">
      <w:start w:val="1"/>
      <w:numFmt w:val="decimal"/>
      <w:lvlText w:val="%1."/>
      <w:lvlJc w:val="left"/>
      <w:pPr>
        <w:tabs>
          <w:tab w:val="num" w:pos="1364"/>
        </w:tabs>
        <w:ind w:left="108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6675E2"/>
    <w:multiLevelType w:val="hybridMultilevel"/>
    <w:tmpl w:val="3D7C49AA"/>
    <w:lvl w:ilvl="0" w:tplc="4AEEECCC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85B4007"/>
    <w:multiLevelType w:val="multilevel"/>
    <w:tmpl w:val="7BBAEE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DB46FC1"/>
    <w:multiLevelType w:val="multilevel"/>
    <w:tmpl w:val="951E2D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496703B"/>
    <w:multiLevelType w:val="multilevel"/>
    <w:tmpl w:val="951E2D66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F5E1A3B"/>
    <w:multiLevelType w:val="hybridMultilevel"/>
    <w:tmpl w:val="0F78F05E"/>
    <w:lvl w:ilvl="0" w:tplc="1C485178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FEF4E7C"/>
    <w:multiLevelType w:val="multilevel"/>
    <w:tmpl w:val="2A22A638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84863"/>
    <w:multiLevelType w:val="multilevel"/>
    <w:tmpl w:val="951E2D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51654F5"/>
    <w:multiLevelType w:val="multilevel"/>
    <w:tmpl w:val="770443C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608A2"/>
    <w:multiLevelType w:val="multilevel"/>
    <w:tmpl w:val="0180CA24"/>
    <w:lvl w:ilvl="0">
      <w:start w:val="1"/>
      <w:numFmt w:val="russianLower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3D5E07B4"/>
    <w:multiLevelType w:val="hybridMultilevel"/>
    <w:tmpl w:val="21ECA6B8"/>
    <w:lvl w:ilvl="0" w:tplc="BA4C8A04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35C69A9"/>
    <w:multiLevelType w:val="hybridMultilevel"/>
    <w:tmpl w:val="19BA709C"/>
    <w:lvl w:ilvl="0" w:tplc="1C485178">
      <w:start w:val="1"/>
      <w:numFmt w:val="bullet"/>
      <w:lvlText w:val=""/>
      <w:lvlJc w:val="left"/>
      <w:pPr>
        <w:tabs>
          <w:tab w:val="num" w:pos="567"/>
        </w:tabs>
        <w:ind w:left="0" w:firstLine="284"/>
      </w:pPr>
      <w:rPr>
        <w:rFonts w:ascii="Symbol" w:hAnsi="Symbol" w:hint="default"/>
      </w:rPr>
    </w:lvl>
    <w:lvl w:ilvl="1" w:tplc="3948DF0E">
      <w:start w:val="5"/>
      <w:numFmt w:val="decimal"/>
      <w:lvlText w:val="%2."/>
      <w:lvlJc w:val="left"/>
      <w:pPr>
        <w:tabs>
          <w:tab w:val="num" w:pos="797"/>
        </w:tabs>
        <w:ind w:left="513" w:firstLine="567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A523B1"/>
    <w:multiLevelType w:val="multilevel"/>
    <w:tmpl w:val="951E2D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BF23AE9"/>
    <w:multiLevelType w:val="multilevel"/>
    <w:tmpl w:val="8550B15E"/>
    <w:lvl w:ilvl="0">
      <w:start w:val="1"/>
      <w:numFmt w:val="russianLower"/>
      <w:lvlText w:val="%1)"/>
      <w:lvlJc w:val="left"/>
      <w:pPr>
        <w:tabs>
          <w:tab w:val="num" w:pos="113"/>
        </w:tabs>
        <w:ind w:left="964" w:hanging="964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65C5B4C"/>
    <w:multiLevelType w:val="hybridMultilevel"/>
    <w:tmpl w:val="63BED72A"/>
    <w:lvl w:ilvl="0" w:tplc="1A743576">
      <w:start w:val="1"/>
      <w:numFmt w:val="decimal"/>
      <w:lvlText w:val="%1."/>
      <w:lvlJc w:val="left"/>
      <w:pPr>
        <w:tabs>
          <w:tab w:val="num" w:pos="540"/>
        </w:tabs>
        <w:ind w:left="-2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16">
    <w:nsid w:val="568F73C6"/>
    <w:multiLevelType w:val="multilevel"/>
    <w:tmpl w:val="FB42AC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4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5B69197D"/>
    <w:multiLevelType w:val="hybridMultilevel"/>
    <w:tmpl w:val="072A4E30"/>
    <w:lvl w:ilvl="0" w:tplc="4AEEECCC">
      <w:start w:val="1"/>
      <w:numFmt w:val="bullet"/>
      <w:lvlText w:val=""/>
      <w:lvlJc w:val="left"/>
      <w:pPr>
        <w:tabs>
          <w:tab w:val="num" w:pos="1107"/>
        </w:tabs>
        <w:ind w:left="5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25770B8"/>
    <w:multiLevelType w:val="multilevel"/>
    <w:tmpl w:val="0180CA24"/>
    <w:lvl w:ilvl="0">
      <w:start w:val="1"/>
      <w:numFmt w:val="russianLower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64F4435C"/>
    <w:multiLevelType w:val="hybridMultilevel"/>
    <w:tmpl w:val="D7881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292BDE"/>
    <w:multiLevelType w:val="hybridMultilevel"/>
    <w:tmpl w:val="43487DCC"/>
    <w:lvl w:ilvl="0" w:tplc="CB90094C">
      <w:start w:val="1"/>
      <w:numFmt w:val="bullet"/>
      <w:lvlText w:val=""/>
      <w:lvlJc w:val="left"/>
      <w:pPr>
        <w:tabs>
          <w:tab w:val="num" w:pos="824"/>
        </w:tabs>
        <w:ind w:left="5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63F53B5"/>
    <w:multiLevelType w:val="multilevel"/>
    <w:tmpl w:val="43487DCC"/>
    <w:lvl w:ilvl="0">
      <w:start w:val="1"/>
      <w:numFmt w:val="bullet"/>
      <w:lvlText w:val=""/>
      <w:lvlJc w:val="left"/>
      <w:pPr>
        <w:tabs>
          <w:tab w:val="num" w:pos="824"/>
        </w:tabs>
        <w:ind w:left="54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6C6067F8"/>
    <w:multiLevelType w:val="multilevel"/>
    <w:tmpl w:val="F2960058"/>
    <w:lvl w:ilvl="0">
      <w:start w:val="1"/>
      <w:numFmt w:val="russianLower"/>
      <w:lvlText w:val="%1)"/>
      <w:lvlJc w:val="left"/>
      <w:pPr>
        <w:tabs>
          <w:tab w:val="num" w:pos="113"/>
        </w:tabs>
        <w:ind w:left="964" w:hanging="964"/>
      </w:pPr>
      <w:rPr>
        <w:rFonts w:ascii="Arial" w:hAnsi="Arial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734F7552"/>
    <w:multiLevelType w:val="multilevel"/>
    <w:tmpl w:val="072A4E30"/>
    <w:lvl w:ilvl="0">
      <w:start w:val="1"/>
      <w:numFmt w:val="bullet"/>
      <w:lvlText w:val=""/>
      <w:lvlJc w:val="left"/>
      <w:pPr>
        <w:tabs>
          <w:tab w:val="num" w:pos="1107"/>
        </w:tabs>
        <w:ind w:left="540" w:firstLine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3F83A29"/>
    <w:multiLevelType w:val="hybridMultilevel"/>
    <w:tmpl w:val="F4561018"/>
    <w:lvl w:ilvl="0" w:tplc="1C485178">
      <w:start w:val="1"/>
      <w:numFmt w:val="bullet"/>
      <w:lvlText w:val=""/>
      <w:lvlJc w:val="left"/>
      <w:pPr>
        <w:tabs>
          <w:tab w:val="num" w:pos="1107"/>
        </w:tabs>
        <w:ind w:left="54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76335516"/>
    <w:multiLevelType w:val="hybridMultilevel"/>
    <w:tmpl w:val="9C0E4C1A"/>
    <w:lvl w:ilvl="0" w:tplc="6900B7CC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20"/>
  </w:num>
  <w:num w:numId="6">
    <w:abstractNumId w:val="21"/>
  </w:num>
  <w:num w:numId="7">
    <w:abstractNumId w:val="2"/>
  </w:num>
  <w:num w:numId="8">
    <w:abstractNumId w:val="13"/>
  </w:num>
  <w:num w:numId="9">
    <w:abstractNumId w:val="16"/>
  </w:num>
  <w:num w:numId="10">
    <w:abstractNumId w:val="3"/>
  </w:num>
  <w:num w:numId="11">
    <w:abstractNumId w:val="8"/>
  </w:num>
  <w:num w:numId="12">
    <w:abstractNumId w:val="1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3">
    <w:abstractNumId w:val="4"/>
  </w:num>
  <w:num w:numId="14">
    <w:abstractNumId w:val="5"/>
  </w:num>
  <w:num w:numId="15">
    <w:abstractNumId w:val="17"/>
  </w:num>
  <w:num w:numId="16">
    <w:abstractNumId w:val="25"/>
  </w:num>
  <w:num w:numId="17">
    <w:abstractNumId w:val="23"/>
  </w:num>
  <w:num w:numId="18">
    <w:abstractNumId w:val="6"/>
  </w:num>
  <w:num w:numId="19">
    <w:abstractNumId w:val="24"/>
  </w:num>
  <w:num w:numId="20">
    <w:abstractNumId w:val="10"/>
  </w:num>
  <w:num w:numId="21">
    <w:abstractNumId w:val="18"/>
  </w:num>
  <w:num w:numId="22">
    <w:abstractNumId w:val="10"/>
    <w:lvlOverride w:ilvl="0">
      <w:lvl w:ilvl="0">
        <w:start w:val="1"/>
        <w:numFmt w:val="russianLower"/>
        <w:lvlText w:val="%1)"/>
        <w:lvlJc w:val="left"/>
        <w:pPr>
          <w:tabs>
            <w:tab w:val="num" w:pos="113"/>
          </w:tabs>
          <w:ind w:left="964" w:hanging="96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</w:num>
  <w:num w:numId="23">
    <w:abstractNumId w:val="22"/>
  </w:num>
  <w:num w:numId="24">
    <w:abstractNumId w:val="14"/>
  </w:num>
  <w:num w:numId="25">
    <w:abstractNumId w:val="12"/>
  </w:num>
  <w:num w:numId="26">
    <w:abstractNumId w:val="0"/>
  </w:num>
  <w:num w:numId="27">
    <w:abstractNumId w:val="1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488"/>
    <w:rsid w:val="0000636B"/>
    <w:rsid w:val="00010081"/>
    <w:rsid w:val="00011BAE"/>
    <w:rsid w:val="00020580"/>
    <w:rsid w:val="0002132D"/>
    <w:rsid w:val="00023D1F"/>
    <w:rsid w:val="000263CD"/>
    <w:rsid w:val="0005261B"/>
    <w:rsid w:val="000574D6"/>
    <w:rsid w:val="00057DA7"/>
    <w:rsid w:val="00061738"/>
    <w:rsid w:val="00067B5E"/>
    <w:rsid w:val="00070314"/>
    <w:rsid w:val="00070EBB"/>
    <w:rsid w:val="00084A86"/>
    <w:rsid w:val="00091C7D"/>
    <w:rsid w:val="0009206E"/>
    <w:rsid w:val="00092FFC"/>
    <w:rsid w:val="000A0D0F"/>
    <w:rsid w:val="000A3488"/>
    <w:rsid w:val="000B6960"/>
    <w:rsid w:val="000C4534"/>
    <w:rsid w:val="000D139B"/>
    <w:rsid w:val="000D32F8"/>
    <w:rsid w:val="000E025E"/>
    <w:rsid w:val="0010740D"/>
    <w:rsid w:val="00113167"/>
    <w:rsid w:val="00116281"/>
    <w:rsid w:val="00135686"/>
    <w:rsid w:val="00140427"/>
    <w:rsid w:val="0014478F"/>
    <w:rsid w:val="001530BA"/>
    <w:rsid w:val="00155511"/>
    <w:rsid w:val="00157B29"/>
    <w:rsid w:val="001615F0"/>
    <w:rsid w:val="001620CB"/>
    <w:rsid w:val="00162E62"/>
    <w:rsid w:val="00166BCF"/>
    <w:rsid w:val="001742B1"/>
    <w:rsid w:val="001878AF"/>
    <w:rsid w:val="0019530D"/>
    <w:rsid w:val="00195C06"/>
    <w:rsid w:val="001A1479"/>
    <w:rsid w:val="001A38C6"/>
    <w:rsid w:val="001A44E8"/>
    <w:rsid w:val="001A5CF4"/>
    <w:rsid w:val="001B293B"/>
    <w:rsid w:val="00203172"/>
    <w:rsid w:val="0020614F"/>
    <w:rsid w:val="00207284"/>
    <w:rsid w:val="00224427"/>
    <w:rsid w:val="00261291"/>
    <w:rsid w:val="00266DB8"/>
    <w:rsid w:val="00274F17"/>
    <w:rsid w:val="00276443"/>
    <w:rsid w:val="00282CB5"/>
    <w:rsid w:val="002849C6"/>
    <w:rsid w:val="00297A7B"/>
    <w:rsid w:val="00297FAB"/>
    <w:rsid w:val="002C7D8C"/>
    <w:rsid w:val="002D2845"/>
    <w:rsid w:val="002E2163"/>
    <w:rsid w:val="002F512D"/>
    <w:rsid w:val="002F59D1"/>
    <w:rsid w:val="002F5A35"/>
    <w:rsid w:val="002F7AAB"/>
    <w:rsid w:val="003027AF"/>
    <w:rsid w:val="00307DBA"/>
    <w:rsid w:val="00315AE5"/>
    <w:rsid w:val="00320122"/>
    <w:rsid w:val="0032545C"/>
    <w:rsid w:val="00326674"/>
    <w:rsid w:val="003305F5"/>
    <w:rsid w:val="00345E80"/>
    <w:rsid w:val="0037748D"/>
    <w:rsid w:val="00380A31"/>
    <w:rsid w:val="00383571"/>
    <w:rsid w:val="00386B06"/>
    <w:rsid w:val="00394D97"/>
    <w:rsid w:val="003971C7"/>
    <w:rsid w:val="003A0458"/>
    <w:rsid w:val="003A68EB"/>
    <w:rsid w:val="003C011E"/>
    <w:rsid w:val="003C01F7"/>
    <w:rsid w:val="003C7915"/>
    <w:rsid w:val="003E0AC8"/>
    <w:rsid w:val="003E6BBB"/>
    <w:rsid w:val="003F13EB"/>
    <w:rsid w:val="004057FF"/>
    <w:rsid w:val="0040626E"/>
    <w:rsid w:val="0041272B"/>
    <w:rsid w:val="0042715D"/>
    <w:rsid w:val="00430F7A"/>
    <w:rsid w:val="00447F8A"/>
    <w:rsid w:val="00450316"/>
    <w:rsid w:val="004527E0"/>
    <w:rsid w:val="00490A44"/>
    <w:rsid w:val="004937FE"/>
    <w:rsid w:val="004A1C63"/>
    <w:rsid w:val="004B75C1"/>
    <w:rsid w:val="004C71C8"/>
    <w:rsid w:val="004D7394"/>
    <w:rsid w:val="004F17A6"/>
    <w:rsid w:val="004F62EE"/>
    <w:rsid w:val="00501509"/>
    <w:rsid w:val="00542BD5"/>
    <w:rsid w:val="00544F1E"/>
    <w:rsid w:val="0054550B"/>
    <w:rsid w:val="00545590"/>
    <w:rsid w:val="0054601C"/>
    <w:rsid w:val="005529A7"/>
    <w:rsid w:val="00552FBB"/>
    <w:rsid w:val="00561946"/>
    <w:rsid w:val="005770E8"/>
    <w:rsid w:val="00582481"/>
    <w:rsid w:val="005846EB"/>
    <w:rsid w:val="0058503F"/>
    <w:rsid w:val="0059264D"/>
    <w:rsid w:val="00592DD4"/>
    <w:rsid w:val="00595974"/>
    <w:rsid w:val="005C3234"/>
    <w:rsid w:val="005C611A"/>
    <w:rsid w:val="005C7B0F"/>
    <w:rsid w:val="005D1D69"/>
    <w:rsid w:val="005E7F0E"/>
    <w:rsid w:val="00612FA5"/>
    <w:rsid w:val="0061571F"/>
    <w:rsid w:val="00615CA5"/>
    <w:rsid w:val="0062063E"/>
    <w:rsid w:val="006242C6"/>
    <w:rsid w:val="006275B3"/>
    <w:rsid w:val="00635F01"/>
    <w:rsid w:val="006369AD"/>
    <w:rsid w:val="006466FF"/>
    <w:rsid w:val="006519B3"/>
    <w:rsid w:val="00664CFB"/>
    <w:rsid w:val="0068209A"/>
    <w:rsid w:val="00685980"/>
    <w:rsid w:val="00691336"/>
    <w:rsid w:val="006A3A44"/>
    <w:rsid w:val="006B3B94"/>
    <w:rsid w:val="006C7001"/>
    <w:rsid w:val="006C7944"/>
    <w:rsid w:val="006D6314"/>
    <w:rsid w:val="006D6552"/>
    <w:rsid w:val="006E5B5F"/>
    <w:rsid w:val="00703C30"/>
    <w:rsid w:val="007060D6"/>
    <w:rsid w:val="00706D11"/>
    <w:rsid w:val="007105B2"/>
    <w:rsid w:val="0072721A"/>
    <w:rsid w:val="00742E39"/>
    <w:rsid w:val="007462B3"/>
    <w:rsid w:val="00746858"/>
    <w:rsid w:val="00752AF6"/>
    <w:rsid w:val="00753055"/>
    <w:rsid w:val="007637FD"/>
    <w:rsid w:val="00777DCF"/>
    <w:rsid w:val="00791A28"/>
    <w:rsid w:val="00793D43"/>
    <w:rsid w:val="00796CAC"/>
    <w:rsid w:val="007A05CB"/>
    <w:rsid w:val="007A33AE"/>
    <w:rsid w:val="007A4ADF"/>
    <w:rsid w:val="007D5A2A"/>
    <w:rsid w:val="007E3C53"/>
    <w:rsid w:val="007F0648"/>
    <w:rsid w:val="007F2D96"/>
    <w:rsid w:val="0080097C"/>
    <w:rsid w:val="00810D73"/>
    <w:rsid w:val="008131D1"/>
    <w:rsid w:val="0082190F"/>
    <w:rsid w:val="00823880"/>
    <w:rsid w:val="00826915"/>
    <w:rsid w:val="008369DA"/>
    <w:rsid w:val="0083753A"/>
    <w:rsid w:val="00842EC4"/>
    <w:rsid w:val="0085111D"/>
    <w:rsid w:val="008512EE"/>
    <w:rsid w:val="008647EC"/>
    <w:rsid w:val="008704F7"/>
    <w:rsid w:val="00871CA5"/>
    <w:rsid w:val="0087243C"/>
    <w:rsid w:val="00872835"/>
    <w:rsid w:val="008766E0"/>
    <w:rsid w:val="008A1E01"/>
    <w:rsid w:val="008B2FB9"/>
    <w:rsid w:val="008D1526"/>
    <w:rsid w:val="008D2891"/>
    <w:rsid w:val="008D41CD"/>
    <w:rsid w:val="008D729D"/>
    <w:rsid w:val="008E4734"/>
    <w:rsid w:val="0090690F"/>
    <w:rsid w:val="00920767"/>
    <w:rsid w:val="00921CE4"/>
    <w:rsid w:val="009239F9"/>
    <w:rsid w:val="009326DE"/>
    <w:rsid w:val="009330B8"/>
    <w:rsid w:val="009378E1"/>
    <w:rsid w:val="00940225"/>
    <w:rsid w:val="0094659D"/>
    <w:rsid w:val="009465AC"/>
    <w:rsid w:val="00954976"/>
    <w:rsid w:val="00971105"/>
    <w:rsid w:val="009714B9"/>
    <w:rsid w:val="00971E69"/>
    <w:rsid w:val="00980363"/>
    <w:rsid w:val="00990431"/>
    <w:rsid w:val="00994AB8"/>
    <w:rsid w:val="00997639"/>
    <w:rsid w:val="009A1072"/>
    <w:rsid w:val="009A5B2D"/>
    <w:rsid w:val="009A700A"/>
    <w:rsid w:val="009B3397"/>
    <w:rsid w:val="009C63BA"/>
    <w:rsid w:val="009C7449"/>
    <w:rsid w:val="009D2905"/>
    <w:rsid w:val="009E0CCB"/>
    <w:rsid w:val="009E6231"/>
    <w:rsid w:val="00A0052F"/>
    <w:rsid w:val="00A26819"/>
    <w:rsid w:val="00A33ABA"/>
    <w:rsid w:val="00A5499B"/>
    <w:rsid w:val="00A54B9B"/>
    <w:rsid w:val="00A60001"/>
    <w:rsid w:val="00A614F8"/>
    <w:rsid w:val="00A6410B"/>
    <w:rsid w:val="00A84323"/>
    <w:rsid w:val="00A97A0E"/>
    <w:rsid w:val="00AA34AD"/>
    <w:rsid w:val="00AA4A6A"/>
    <w:rsid w:val="00AB2B0C"/>
    <w:rsid w:val="00AC18A5"/>
    <w:rsid w:val="00AC25EA"/>
    <w:rsid w:val="00AF3A37"/>
    <w:rsid w:val="00AF4FD6"/>
    <w:rsid w:val="00B06C89"/>
    <w:rsid w:val="00B15918"/>
    <w:rsid w:val="00B62370"/>
    <w:rsid w:val="00B71205"/>
    <w:rsid w:val="00B72817"/>
    <w:rsid w:val="00B82315"/>
    <w:rsid w:val="00B82F96"/>
    <w:rsid w:val="00B848ED"/>
    <w:rsid w:val="00B91382"/>
    <w:rsid w:val="00B93B77"/>
    <w:rsid w:val="00BA732F"/>
    <w:rsid w:val="00BB7F09"/>
    <w:rsid w:val="00BD1CCD"/>
    <w:rsid w:val="00BD4E07"/>
    <w:rsid w:val="00BF29E4"/>
    <w:rsid w:val="00BF3D42"/>
    <w:rsid w:val="00BF3F99"/>
    <w:rsid w:val="00BF5185"/>
    <w:rsid w:val="00BF699B"/>
    <w:rsid w:val="00C01275"/>
    <w:rsid w:val="00C064B0"/>
    <w:rsid w:val="00C10A10"/>
    <w:rsid w:val="00C223CD"/>
    <w:rsid w:val="00C246C5"/>
    <w:rsid w:val="00C426FB"/>
    <w:rsid w:val="00C51AB7"/>
    <w:rsid w:val="00C5360C"/>
    <w:rsid w:val="00C80B34"/>
    <w:rsid w:val="00C87986"/>
    <w:rsid w:val="00C9230F"/>
    <w:rsid w:val="00C92735"/>
    <w:rsid w:val="00C93BB1"/>
    <w:rsid w:val="00CA2656"/>
    <w:rsid w:val="00CA5EDC"/>
    <w:rsid w:val="00CA6F9C"/>
    <w:rsid w:val="00CB1D89"/>
    <w:rsid w:val="00CB20B6"/>
    <w:rsid w:val="00CB2613"/>
    <w:rsid w:val="00CC438D"/>
    <w:rsid w:val="00CC5E65"/>
    <w:rsid w:val="00CE7FEB"/>
    <w:rsid w:val="00D00235"/>
    <w:rsid w:val="00D0634E"/>
    <w:rsid w:val="00D230A5"/>
    <w:rsid w:val="00D31C03"/>
    <w:rsid w:val="00D35E1F"/>
    <w:rsid w:val="00D36DDE"/>
    <w:rsid w:val="00D47D9D"/>
    <w:rsid w:val="00D50F7C"/>
    <w:rsid w:val="00D57F2D"/>
    <w:rsid w:val="00D70391"/>
    <w:rsid w:val="00D7398F"/>
    <w:rsid w:val="00D806F5"/>
    <w:rsid w:val="00DA22A1"/>
    <w:rsid w:val="00DA78AB"/>
    <w:rsid w:val="00DB2B85"/>
    <w:rsid w:val="00DB2E6A"/>
    <w:rsid w:val="00DE6CE7"/>
    <w:rsid w:val="00DF4541"/>
    <w:rsid w:val="00E06BF8"/>
    <w:rsid w:val="00E23693"/>
    <w:rsid w:val="00E34CED"/>
    <w:rsid w:val="00E414C4"/>
    <w:rsid w:val="00E701E1"/>
    <w:rsid w:val="00E74DE0"/>
    <w:rsid w:val="00E919FC"/>
    <w:rsid w:val="00E97FE5"/>
    <w:rsid w:val="00EA2B35"/>
    <w:rsid w:val="00EA308E"/>
    <w:rsid w:val="00EB0038"/>
    <w:rsid w:val="00EB0B34"/>
    <w:rsid w:val="00ED5ABC"/>
    <w:rsid w:val="00F06C87"/>
    <w:rsid w:val="00F15737"/>
    <w:rsid w:val="00F17952"/>
    <w:rsid w:val="00F278C1"/>
    <w:rsid w:val="00F339FD"/>
    <w:rsid w:val="00F358B5"/>
    <w:rsid w:val="00F377B8"/>
    <w:rsid w:val="00F54B7F"/>
    <w:rsid w:val="00F63441"/>
    <w:rsid w:val="00F63AE3"/>
    <w:rsid w:val="00F63F13"/>
    <w:rsid w:val="00F74C83"/>
    <w:rsid w:val="00F779D5"/>
    <w:rsid w:val="00F90697"/>
    <w:rsid w:val="00F90B15"/>
    <w:rsid w:val="00F93A1E"/>
    <w:rsid w:val="00F94799"/>
    <w:rsid w:val="00F95C41"/>
    <w:rsid w:val="00FB12BE"/>
    <w:rsid w:val="00FB345A"/>
    <w:rsid w:val="00FC0477"/>
    <w:rsid w:val="00FC4360"/>
    <w:rsid w:val="00FC5782"/>
    <w:rsid w:val="00FD45E5"/>
    <w:rsid w:val="00FD778D"/>
    <w:rsid w:val="00FE2468"/>
    <w:rsid w:val="00FE4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49" type="connector" idref="#_x0000_s1180"/>
        <o:r id="V:Rule50" type="connector" idref="#_x0000_s1177"/>
        <o:r id="V:Rule51" type="connector" idref="#_x0000_s1181"/>
        <o:r id="V:Rule52" type="connector" idref="#_x0000_s1221"/>
        <o:r id="V:Rule53" type="connector" idref="#_x0000_s1258"/>
        <o:r id="V:Rule54" type="connector" idref="#_x0000_s1188"/>
        <o:r id="V:Rule55" type="connector" idref="#_x0000_s1174"/>
        <o:r id="V:Rule56" type="connector" idref="#_x0000_s1213"/>
        <o:r id="V:Rule57" type="connector" idref="#_x0000_s1225"/>
        <o:r id="V:Rule58" type="connector" idref="#_x0000_s1238"/>
        <o:r id="V:Rule59" type="connector" idref="#_x0000_s1179"/>
        <o:r id="V:Rule60" type="connector" idref="#_x0000_s1166"/>
        <o:r id="V:Rule61" type="connector" idref="#_x0000_s1245"/>
        <o:r id="V:Rule62" type="connector" idref="#_x0000_s1152"/>
        <o:r id="V:Rule63" type="connector" idref="#_x0000_s1161"/>
        <o:r id="V:Rule64" type="connector" idref="#_x0000_s1192"/>
        <o:r id="V:Rule65" type="connector" idref="#_x0000_s1191"/>
        <o:r id="V:Rule66" type="connector" idref="#_x0000_s1227"/>
        <o:r id="V:Rule67" type="connector" idref="#_x0000_s1169"/>
        <o:r id="V:Rule68" type="connector" idref="#_x0000_s1247"/>
        <o:r id="V:Rule69" type="connector" idref="#_x0000_s1229"/>
        <o:r id="V:Rule70" type="connector" idref="#_x0000_s1148"/>
        <o:r id="V:Rule71" type="connector" idref="#_x0000_s1168"/>
        <o:r id="V:Rule72" type="connector" idref="#_x0000_s1252"/>
        <o:r id="V:Rule73" type="connector" idref="#_x0000_s1150"/>
        <o:r id="V:Rule74" type="connector" idref="#_x0000_s1220"/>
        <o:r id="V:Rule75" type="connector" idref="#_x0000_s1217"/>
        <o:r id="V:Rule76" type="connector" idref="#_x0000_s1178"/>
        <o:r id="V:Rule77" type="connector" idref="#_x0000_s1234"/>
        <o:r id="V:Rule78" type="connector" idref="#_x0000_s1219"/>
        <o:r id="V:Rule79" type="connector" idref="#_x0000_s1236"/>
        <o:r id="V:Rule80" type="connector" idref="#_x0000_s1158"/>
        <o:r id="V:Rule81" type="connector" idref="#_x0000_s1222"/>
        <o:r id="V:Rule82" type="connector" idref="#_x0000_s1242"/>
        <o:r id="V:Rule83" type="connector" idref="#_x0000_s1231"/>
        <o:r id="V:Rule84" type="connector" idref="#_x0000_s1183"/>
        <o:r id="V:Rule85" type="connector" idref="#_x0000_s1184"/>
        <o:r id="V:Rule86" type="connector" idref="#_x0000_s1167"/>
        <o:r id="V:Rule87" type="connector" idref="#_x0000_s1223"/>
        <o:r id="V:Rule88" type="connector" idref="#_x0000_s1259"/>
        <o:r id="V:Rule89" type="connector" idref="#_x0000_s1151"/>
        <o:r id="V:Rule90" type="connector" idref="#_x0000_s1196"/>
        <o:r id="V:Rule91" type="connector" idref="#_x0000_s1202"/>
        <o:r id="V:Rule92" type="connector" idref="#_x0000_s1203"/>
        <o:r id="V:Rule93" type="connector" idref="#_x0000_s1218"/>
        <o:r id="V:Rule94" type="connector" idref="#_x0000_s1214"/>
        <o:r id="V:Rule95" type="connector" idref="#_x0000_s1251"/>
        <o:r id="V:Rule96" type="connector" idref="#_x0000_s12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225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F94799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F94799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4799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34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A348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qFormat/>
    <w:rsid w:val="0058503F"/>
    <w:pPr>
      <w:jc w:val="center"/>
    </w:pPr>
    <w:rPr>
      <w:rFonts w:ascii="Arial" w:hAnsi="Arial"/>
      <w:b/>
      <w:szCs w:val="20"/>
    </w:rPr>
  </w:style>
  <w:style w:type="table" w:styleId="a4">
    <w:name w:val="Table Grid"/>
    <w:basedOn w:val="a1"/>
    <w:rsid w:val="0058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Текущий список1"/>
    <w:rsid w:val="00DA78AB"/>
    <w:pPr>
      <w:numPr>
        <w:numId w:val="14"/>
      </w:numPr>
    </w:pPr>
  </w:style>
  <w:style w:type="paragraph" w:styleId="a5">
    <w:name w:val="annotation text"/>
    <w:basedOn w:val="a"/>
    <w:semiHidden/>
    <w:rsid w:val="00084A86"/>
    <w:rPr>
      <w:sz w:val="20"/>
      <w:szCs w:val="20"/>
    </w:rPr>
  </w:style>
  <w:style w:type="character" w:styleId="a6">
    <w:name w:val="Hyperlink"/>
    <w:basedOn w:val="a0"/>
    <w:rsid w:val="00261291"/>
    <w:rPr>
      <w:color w:val="0000FF"/>
      <w:u w:val="single"/>
    </w:rPr>
  </w:style>
  <w:style w:type="paragraph" w:styleId="a7">
    <w:name w:val="Balloon Text"/>
    <w:basedOn w:val="a"/>
    <w:link w:val="a8"/>
    <w:rsid w:val="006D63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D6314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rsid w:val="007F0648"/>
    <w:rPr>
      <w:rFonts w:ascii="Arial" w:hAnsi="Arial"/>
      <w:b/>
    </w:rPr>
  </w:style>
  <w:style w:type="character" w:customStyle="1" w:styleId="20">
    <w:name w:val="Заголовок 2 Знак"/>
    <w:basedOn w:val="a0"/>
    <w:link w:val="2"/>
    <w:rsid w:val="007F0648"/>
    <w:rPr>
      <w:b/>
      <w:sz w:val="32"/>
    </w:rPr>
  </w:style>
  <w:style w:type="paragraph" w:styleId="a9">
    <w:name w:val="Body Text"/>
    <w:basedOn w:val="a"/>
    <w:link w:val="aa"/>
    <w:uiPriority w:val="99"/>
    <w:rsid w:val="007F0648"/>
    <w:pPr>
      <w:widowControl w:val="0"/>
      <w:shd w:val="clear" w:color="auto" w:fill="FFFFFF"/>
      <w:autoSpaceDE w:val="0"/>
      <w:autoSpaceDN w:val="0"/>
      <w:adjustRightInd w:val="0"/>
      <w:spacing w:line="274" w:lineRule="atLeast"/>
      <w:ind w:right="33"/>
      <w:jc w:val="both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uiPriority w:val="99"/>
    <w:rsid w:val="007F0648"/>
    <w:rPr>
      <w:rFonts w:ascii="Arial" w:hAnsi="Arial" w:cs="Arial"/>
      <w:sz w:val="24"/>
      <w:szCs w:val="24"/>
      <w:shd w:val="clear" w:color="auto" w:fill="FFFFFF"/>
    </w:rPr>
  </w:style>
  <w:style w:type="paragraph" w:styleId="ab">
    <w:name w:val="header"/>
    <w:basedOn w:val="a"/>
    <w:link w:val="ac"/>
    <w:rsid w:val="00C22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223CD"/>
    <w:rPr>
      <w:sz w:val="24"/>
      <w:szCs w:val="24"/>
    </w:rPr>
  </w:style>
  <w:style w:type="paragraph" w:styleId="ad">
    <w:name w:val="footer"/>
    <w:basedOn w:val="a"/>
    <w:link w:val="ae"/>
    <w:rsid w:val="00C22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223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ConsPlusNonformat">
    <w:name w:val="1"/>
    <w:pPr>
      <w:numPr>
        <w:numId w:val="1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КУРГАНСКОЙ ОБЛАСТИ</vt:lpstr>
    </vt:vector>
  </TitlesOfParts>
  <Company>Krokoz™</Company>
  <LinksUpToDate>false</LinksUpToDate>
  <CharactersWithSpaces>1670</CharactersWithSpaces>
  <SharedDoc>false</SharedDoc>
  <HLinks>
    <vt:vector size="6" baseType="variant">
      <vt:variant>
        <vt:i4>2950247</vt:i4>
      </vt:variant>
      <vt:variant>
        <vt:i4>0</vt:i4>
      </vt:variant>
      <vt:variant>
        <vt:i4>0</vt:i4>
      </vt:variant>
      <vt:variant>
        <vt:i4>5</vt:i4>
      </vt:variant>
      <vt:variant>
        <vt:lpwstr>http://www.администрация-кетовского-района.рф/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КУРГАНСКОЙ ОБЛАСТИ</dc:title>
  <dc:creator>CKS</dc:creator>
  <cp:lastModifiedBy>Дума</cp:lastModifiedBy>
  <cp:revision>34</cp:revision>
  <cp:lastPrinted>2022-09-02T06:28:00Z</cp:lastPrinted>
  <dcterms:created xsi:type="dcterms:W3CDTF">2022-01-18T07:53:00Z</dcterms:created>
  <dcterms:modified xsi:type="dcterms:W3CDTF">2022-09-15T09:35:00Z</dcterms:modified>
</cp:coreProperties>
</file>