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DC" w:rsidRPr="00CA30E0" w:rsidRDefault="00F844DC" w:rsidP="00F844DC">
      <w:pPr>
        <w:pStyle w:val="ConsPlusTitle"/>
        <w:tabs>
          <w:tab w:val="left" w:pos="7538"/>
        </w:tabs>
        <w:rPr>
          <w:rFonts w:ascii="Liberation Serif" w:hAnsi="Liberation Serif" w:cs="Times New Roman"/>
          <w:sz w:val="24"/>
          <w:szCs w:val="24"/>
        </w:rPr>
      </w:pPr>
    </w:p>
    <w:p w:rsidR="0064304C" w:rsidRPr="00031146" w:rsidRDefault="0064304C" w:rsidP="0064304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4304C" w:rsidRPr="00031146" w:rsidRDefault="0064304C" w:rsidP="006430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46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64304C" w:rsidRPr="00031146" w:rsidRDefault="0064304C" w:rsidP="0064304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4304C" w:rsidRPr="00031146" w:rsidRDefault="0064304C" w:rsidP="006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64304C" w:rsidRPr="00031146" w:rsidRDefault="0064304C" w:rsidP="006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146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64304C" w:rsidRPr="00031146" w:rsidRDefault="0064304C" w:rsidP="0064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04C" w:rsidRPr="00031146" w:rsidRDefault="0064304C" w:rsidP="006430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14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4304C" w:rsidRPr="009C30C8" w:rsidRDefault="0064304C" w:rsidP="0064304C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64304C" w:rsidRPr="00031146" w:rsidRDefault="0064304C" w:rsidP="0064304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</w:pP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от  «</w:t>
      </w:r>
      <w:r w:rsidR="00B16D14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06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» июля    202</w:t>
      </w:r>
      <w:r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2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 xml:space="preserve"> года №</w:t>
      </w:r>
      <w:r w:rsidR="00B16D14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u w:val="single"/>
          <w:lang w:eastAsia="zh-CN" w:bidi="hi-IN"/>
        </w:rPr>
        <w:t>11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highlight w:val="white"/>
          <w:lang w:eastAsia="zh-CN" w:bidi="hi-IN"/>
        </w:rPr>
        <w:t xml:space="preserve"> </w:t>
      </w:r>
      <w:r w:rsidRPr="00031146">
        <w:rPr>
          <w:rFonts w:ascii="Times New Roman" w:eastAsia="Arial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64304C" w:rsidRPr="00031146" w:rsidRDefault="0064304C" w:rsidP="0064304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031146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с.Кетово</w:t>
      </w:r>
    </w:p>
    <w:p w:rsidR="00CB395A" w:rsidRPr="00CA30E0" w:rsidRDefault="00CB395A" w:rsidP="00CB395A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:rsidR="001B6F32" w:rsidRPr="00CA30E0" w:rsidRDefault="001B6F32" w:rsidP="0064304C">
      <w:pPr>
        <w:pStyle w:val="ConsPlusTitle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FB2943" w:rsidP="0064304C">
      <w:pPr>
        <w:pStyle w:val="ConsPlusTitle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64304C">
        <w:rPr>
          <w:rFonts w:ascii="Liberation Serif" w:hAnsi="Liberation Serif" w:cs="Times New Roman"/>
          <w:sz w:val="24"/>
          <w:szCs w:val="24"/>
        </w:rPr>
        <w:t>Кетовского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</w:p>
    <w:p w:rsidR="001B6F32" w:rsidRDefault="001B6F32" w:rsidP="0064304C">
      <w:pPr>
        <w:pStyle w:val="ConsPlusNormal"/>
        <w:rPr>
          <w:rFonts w:ascii="Liberation Serif" w:hAnsi="Liberation Serif" w:cs="Times New Roman"/>
          <w:sz w:val="24"/>
          <w:szCs w:val="24"/>
        </w:rPr>
      </w:pPr>
    </w:p>
    <w:p w:rsidR="000D0A83" w:rsidRPr="00CA30E0" w:rsidRDefault="000D0A83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CB395A" w:rsidRPr="00CA30E0" w:rsidRDefault="001B6F3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A30E0"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от 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6 октября </w:t>
      </w:r>
      <w:r w:rsidRPr="00CA30E0">
        <w:rPr>
          <w:rFonts w:ascii="Liberation Serif" w:hAnsi="Liberation Serif" w:cs="Times New Roman"/>
          <w:sz w:val="24"/>
          <w:szCs w:val="24"/>
        </w:rPr>
        <w:t>2003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4F4B20">
        <w:rPr>
          <w:rFonts w:ascii="Liberation Serif" w:hAnsi="Liberation Serif" w:cs="Times New Roman"/>
          <w:sz w:val="24"/>
          <w:szCs w:val="24"/>
        </w:rPr>
        <w:t xml:space="preserve"> </w:t>
      </w:r>
      <w:r w:rsidR="003E765C" w:rsidRPr="00CA30E0">
        <w:rPr>
          <w:rFonts w:ascii="Liberation Serif" w:hAnsi="Liberation Serif" w:cs="Times New Roman"/>
          <w:sz w:val="24"/>
          <w:szCs w:val="24"/>
        </w:rPr>
        <w:t>№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131-ФЗ </w:t>
      </w:r>
      <w:r w:rsidR="00B0280B" w:rsidRPr="00CA30E0">
        <w:rPr>
          <w:rFonts w:ascii="Liberation Serif" w:hAnsi="Liberation Serif" w:cs="Times New Roman"/>
          <w:sz w:val="24"/>
          <w:szCs w:val="24"/>
        </w:rPr>
        <w:t>«</w:t>
      </w:r>
      <w:r w:rsidRPr="00CA30E0">
        <w:rPr>
          <w:rFonts w:ascii="Liberation Serif" w:hAnsi="Liberation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0280B" w:rsidRPr="00CA30E0">
        <w:rPr>
          <w:rFonts w:ascii="Liberation Serif" w:hAnsi="Liberation Serif" w:cs="Times New Roman"/>
          <w:sz w:val="24"/>
          <w:szCs w:val="24"/>
        </w:rPr>
        <w:t>»</w:t>
      </w:r>
      <w:r w:rsidRPr="00CA30E0">
        <w:rPr>
          <w:rFonts w:ascii="Liberation Serif" w:hAnsi="Liberation Serif" w:cs="Times New Roman"/>
          <w:sz w:val="24"/>
          <w:szCs w:val="24"/>
        </w:rPr>
        <w:t xml:space="preserve">, </w:t>
      </w:r>
      <w:hyperlink r:id="rId8" w:history="1">
        <w:r w:rsidRPr="00CA30E0">
          <w:rPr>
            <w:rFonts w:ascii="Liberation Serif" w:hAnsi="Liberation Serif" w:cs="Times New Roman"/>
            <w:sz w:val="24"/>
            <w:szCs w:val="24"/>
          </w:rPr>
          <w:t>статьей 15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Федерального закона от 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9 февраля </w:t>
      </w:r>
      <w:r w:rsidRPr="00CA30E0">
        <w:rPr>
          <w:rFonts w:ascii="Liberation Serif" w:hAnsi="Liberation Serif" w:cs="Times New Roman"/>
          <w:sz w:val="24"/>
          <w:szCs w:val="24"/>
        </w:rPr>
        <w:t>2009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 года </w:t>
      </w:r>
      <w:r w:rsidR="003E765C" w:rsidRPr="00CA30E0">
        <w:rPr>
          <w:rFonts w:ascii="Liberation Serif" w:hAnsi="Liberation Serif" w:cs="Times New Roman"/>
          <w:sz w:val="24"/>
          <w:szCs w:val="24"/>
        </w:rPr>
        <w:t>№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8-ФЗ </w:t>
      </w:r>
      <w:r w:rsidR="00B0280B" w:rsidRPr="00CA30E0">
        <w:rPr>
          <w:rFonts w:ascii="Liberation Serif" w:hAnsi="Liberation Serif" w:cs="Times New Roman"/>
          <w:sz w:val="24"/>
          <w:szCs w:val="24"/>
        </w:rPr>
        <w:t>«</w:t>
      </w:r>
      <w:r w:rsidRPr="00CA30E0">
        <w:rPr>
          <w:rFonts w:ascii="Liberation Serif" w:hAnsi="Liberation Serif" w:cs="Times New Roman"/>
          <w:sz w:val="24"/>
          <w:szCs w:val="24"/>
        </w:rPr>
        <w:t>Об обеспечении доступа к информации о деятельности государственных органов и ор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ганов местного самоуправления» </w:t>
      </w:r>
      <w:r w:rsidR="00CB395A" w:rsidRPr="00CA30E0">
        <w:rPr>
          <w:rFonts w:ascii="Liberation Serif" w:hAnsi="Liberation Serif" w:cs="Times New Roman"/>
          <w:sz w:val="24"/>
          <w:szCs w:val="24"/>
        </w:rPr>
        <w:t>Дума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64304C">
        <w:rPr>
          <w:rFonts w:ascii="Liberation Serif" w:hAnsi="Liberation Serif" w:cs="Times New Roman"/>
          <w:sz w:val="24"/>
          <w:szCs w:val="24"/>
        </w:rPr>
        <w:t>Кетовского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</w:p>
    <w:p w:rsidR="001B6F32" w:rsidRPr="0064304C" w:rsidRDefault="00CB395A" w:rsidP="00CB395A">
      <w:pPr>
        <w:pStyle w:val="ConsPlusNormal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64304C">
        <w:rPr>
          <w:rFonts w:ascii="Liberation Serif" w:hAnsi="Liberation Serif" w:cs="Times New Roman"/>
          <w:b/>
          <w:sz w:val="24"/>
          <w:szCs w:val="24"/>
        </w:rPr>
        <w:t>РЕШИЛА</w:t>
      </w:r>
      <w:r w:rsidR="001B6F32" w:rsidRPr="0064304C">
        <w:rPr>
          <w:rFonts w:ascii="Liberation Serif" w:hAnsi="Liberation Serif" w:cs="Times New Roman"/>
          <w:b/>
          <w:sz w:val="24"/>
          <w:szCs w:val="24"/>
        </w:rPr>
        <w:t>:</w:t>
      </w:r>
    </w:p>
    <w:p w:rsidR="001B6F32" w:rsidRDefault="001B6F32" w:rsidP="008F1DBA">
      <w:pPr>
        <w:pStyle w:val="ConsPlusNormal"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1. Утвердить </w:t>
      </w:r>
      <w:hyperlink w:anchor="P35" w:history="1">
        <w:r w:rsidRPr="00CA30E0">
          <w:rPr>
            <w:rFonts w:ascii="Liberation Serif" w:hAnsi="Liberation Serif" w:cs="Times New Roman"/>
            <w:sz w:val="24"/>
            <w:szCs w:val="24"/>
          </w:rPr>
          <w:t>Положение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64304C">
        <w:rPr>
          <w:rFonts w:ascii="Liberation Serif" w:hAnsi="Liberation Serif" w:cs="Times New Roman"/>
          <w:sz w:val="24"/>
          <w:szCs w:val="24"/>
        </w:rPr>
        <w:t>Кетовского</w:t>
      </w:r>
      <w:r w:rsidR="00782F09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="00804385">
        <w:rPr>
          <w:rFonts w:ascii="Liberation Serif" w:hAnsi="Liberation Serif" w:cs="Times New Roman"/>
          <w:sz w:val="24"/>
          <w:szCs w:val="24"/>
        </w:rPr>
        <w:t xml:space="preserve"> согласно приложению к настоящему решению</w:t>
      </w:r>
      <w:r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64304C" w:rsidRPr="00031146" w:rsidRDefault="0064304C" w:rsidP="006430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31146">
        <w:rPr>
          <w:rFonts w:ascii="Times New Roman" w:hAnsi="Times New Roman" w:cs="Times New Roman"/>
          <w:sz w:val="24"/>
          <w:szCs w:val="24"/>
        </w:rPr>
        <w:t xml:space="preserve"> Настоящее решение опубликовать в установленном порядке.</w:t>
      </w:r>
    </w:p>
    <w:p w:rsidR="0064304C" w:rsidRPr="00031146" w:rsidRDefault="0064304C" w:rsidP="0064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1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0E76C0" w:rsidRDefault="0064304C" w:rsidP="0064304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64304C">
        <w:rPr>
          <w:rFonts w:ascii="Times New Roman" w:hAnsi="Times New Roman" w:cs="Times New Roman"/>
          <w:sz w:val="24"/>
          <w:szCs w:val="24"/>
        </w:rPr>
        <w:t xml:space="preserve">4. Настоящее решение разместить на официальном сайте Администрации Кетовского района Курганской области. </w:t>
      </w:r>
    </w:p>
    <w:p w:rsidR="0064304C" w:rsidRPr="0064304C" w:rsidRDefault="0064304C" w:rsidP="006430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6D14" w:rsidRPr="00B16D14" w:rsidRDefault="00B16D14" w:rsidP="00B16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14">
        <w:rPr>
          <w:rFonts w:ascii="Times New Roman" w:hAnsi="Times New Roman" w:cs="Times New Roman"/>
          <w:sz w:val="24"/>
          <w:szCs w:val="24"/>
        </w:rPr>
        <w:t>Председатель Думы Кетовского</w:t>
      </w:r>
    </w:p>
    <w:p w:rsidR="00B16D14" w:rsidRDefault="00B16D14" w:rsidP="00B16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D1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                                                      Л.Н. Воинков</w:t>
      </w:r>
    </w:p>
    <w:p w:rsidR="003D1B15" w:rsidRDefault="003D1B15" w:rsidP="00B16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D14" w:rsidRPr="00B16D14" w:rsidRDefault="00B16D14" w:rsidP="00B16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04C" w:rsidRDefault="0064304C" w:rsidP="006430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4C">
        <w:rPr>
          <w:rFonts w:ascii="Times New Roman" w:hAnsi="Times New Roman" w:cs="Times New Roman"/>
          <w:sz w:val="24"/>
          <w:szCs w:val="24"/>
        </w:rPr>
        <w:t xml:space="preserve">И.о. Главы Кетовского района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4304C">
        <w:rPr>
          <w:rFonts w:ascii="Times New Roman" w:hAnsi="Times New Roman" w:cs="Times New Roman"/>
          <w:sz w:val="24"/>
          <w:szCs w:val="24"/>
        </w:rPr>
        <w:t>О.Н. Язовских</w:t>
      </w:r>
    </w:p>
    <w:p w:rsidR="0064304C" w:rsidRPr="0064304C" w:rsidRDefault="0064304C" w:rsidP="006430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DBA" w:rsidRPr="00CA30E0" w:rsidRDefault="008F1DB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CB395A" w:rsidRPr="00CA30E0" w:rsidRDefault="00CB395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CB395A" w:rsidRPr="00CA30E0" w:rsidRDefault="00CB395A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0"/>
        </w:rPr>
      </w:pPr>
    </w:p>
    <w:p w:rsidR="007329E6" w:rsidRPr="00CA30E0" w:rsidRDefault="007329E6" w:rsidP="007329E6">
      <w:pPr>
        <w:pStyle w:val="ConsPlusNormal"/>
        <w:jc w:val="center"/>
        <w:outlineLvl w:val="0"/>
        <w:rPr>
          <w:rFonts w:ascii="Liberation Serif" w:hAnsi="Liberation Serif" w:cs="Times New Roman"/>
          <w:sz w:val="20"/>
        </w:rPr>
      </w:pPr>
    </w:p>
    <w:p w:rsidR="00CA4B58" w:rsidRPr="00CA30E0" w:rsidRDefault="00CA4B58" w:rsidP="007329E6">
      <w:pPr>
        <w:pStyle w:val="ConsPlusNormal"/>
        <w:jc w:val="center"/>
        <w:outlineLvl w:val="0"/>
        <w:rPr>
          <w:rFonts w:ascii="Liberation Serif" w:hAnsi="Liberation Serif" w:cs="Times New Roman"/>
          <w:sz w:val="20"/>
        </w:rPr>
      </w:pPr>
    </w:p>
    <w:p w:rsidR="00CA4B58" w:rsidRPr="00CA30E0" w:rsidRDefault="00CA4B58" w:rsidP="007329E6">
      <w:pPr>
        <w:pStyle w:val="ConsPlusNormal"/>
        <w:jc w:val="center"/>
        <w:outlineLvl w:val="0"/>
        <w:rPr>
          <w:rFonts w:ascii="Liberation Serif" w:hAnsi="Liberation Serif" w:cs="Times New Roman"/>
          <w:sz w:val="20"/>
        </w:rPr>
      </w:pPr>
    </w:p>
    <w:p w:rsidR="00CA4B58" w:rsidRPr="00CA30E0" w:rsidRDefault="00CA4B58" w:rsidP="007329E6">
      <w:pPr>
        <w:pStyle w:val="ConsPlusNormal"/>
        <w:jc w:val="center"/>
        <w:outlineLvl w:val="0"/>
        <w:rPr>
          <w:rFonts w:ascii="Liberation Serif" w:hAnsi="Liberation Serif" w:cs="Times New Roman"/>
          <w:sz w:val="20"/>
        </w:rPr>
      </w:pPr>
    </w:p>
    <w:p w:rsidR="00804385" w:rsidRDefault="00804385" w:rsidP="00463AD5">
      <w:pPr>
        <w:pStyle w:val="ConsPlusNormal"/>
        <w:outlineLvl w:val="0"/>
        <w:rPr>
          <w:rFonts w:ascii="Liberation Serif" w:hAnsi="Liberation Serif" w:cs="Times New Roman"/>
          <w:sz w:val="20"/>
        </w:rPr>
      </w:pPr>
    </w:p>
    <w:p w:rsidR="00463AD5" w:rsidRDefault="00463AD5" w:rsidP="00463AD5">
      <w:pPr>
        <w:pStyle w:val="ConsPlusNormal"/>
        <w:outlineLvl w:val="0"/>
        <w:rPr>
          <w:rFonts w:ascii="Liberation Serif" w:hAnsi="Liberation Serif" w:cs="Times New Roman"/>
          <w:sz w:val="20"/>
        </w:rPr>
      </w:pPr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804385" w:rsidTr="00804385">
        <w:tc>
          <w:tcPr>
            <w:tcW w:w="5635" w:type="dxa"/>
          </w:tcPr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округа Курганской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6D14">
              <w:rPr>
                <w:rFonts w:ascii="Times New Roman" w:hAnsi="Times New Roman" w:cs="Times New Roman"/>
                <w:sz w:val="24"/>
                <w:szCs w:val="24"/>
              </w:rPr>
              <w:t xml:space="preserve">06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6D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порядке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присутствия граждан</w:t>
            </w:r>
            <w:r w:rsidR="00B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(физических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лиц),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представителей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(юридических лиц),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общественных объединений,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органов и органов местного</w:t>
            </w:r>
            <w:r w:rsidR="00B16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  <w:p w:rsidR="00804385" w:rsidRPr="00804385" w:rsidRDefault="00804385" w:rsidP="0080438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bookmarkStart w:id="1" w:name="P35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Думы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38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области»</w:t>
            </w:r>
          </w:p>
          <w:p w:rsidR="00804385" w:rsidRDefault="00804385" w:rsidP="00804385">
            <w:pPr>
              <w:pStyle w:val="ConsPlusNormal"/>
              <w:jc w:val="right"/>
              <w:outlineLvl w:val="0"/>
              <w:rPr>
                <w:rFonts w:ascii="Liberation Serif" w:hAnsi="Liberation Serif" w:cs="Times New Roman"/>
                <w:sz w:val="20"/>
              </w:rPr>
            </w:pPr>
          </w:p>
        </w:tc>
      </w:tr>
    </w:tbl>
    <w:p w:rsidR="00804385" w:rsidRDefault="00804385" w:rsidP="00804385">
      <w:pPr>
        <w:pStyle w:val="ConsPlusNormal"/>
        <w:jc w:val="right"/>
        <w:outlineLvl w:val="0"/>
        <w:rPr>
          <w:rFonts w:ascii="Liberation Serif" w:hAnsi="Liberation Serif" w:cs="Times New Roman"/>
          <w:sz w:val="20"/>
        </w:rPr>
      </w:pPr>
    </w:p>
    <w:p w:rsidR="00782F09" w:rsidRPr="00CA30E0" w:rsidRDefault="00782F09" w:rsidP="00782F09">
      <w:pPr>
        <w:pStyle w:val="ConsPlusNormal"/>
        <w:tabs>
          <w:tab w:val="left" w:pos="6148"/>
          <w:tab w:val="right" w:pos="9355"/>
        </w:tabs>
        <w:jc w:val="both"/>
        <w:outlineLvl w:val="0"/>
        <w:rPr>
          <w:rFonts w:ascii="Liberation Serif" w:hAnsi="Liberation Serif" w:cs="Times New Roman"/>
          <w:sz w:val="24"/>
          <w:szCs w:val="24"/>
        </w:rPr>
      </w:pPr>
    </w:p>
    <w:p w:rsidR="000D0A83" w:rsidRDefault="000D0A83" w:rsidP="002724D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2724DE" w:rsidRPr="00CA30E0" w:rsidRDefault="002724DE" w:rsidP="002724D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A30E0">
        <w:rPr>
          <w:rFonts w:ascii="Liberation Serif" w:hAnsi="Liberation Serif" w:cs="Times New Roman"/>
          <w:b/>
          <w:sz w:val="24"/>
          <w:szCs w:val="24"/>
        </w:rPr>
        <w:t xml:space="preserve">ПОЛОЖЕНИЕ </w:t>
      </w:r>
    </w:p>
    <w:p w:rsidR="002724DE" w:rsidRPr="00CA30E0" w:rsidRDefault="002724DE" w:rsidP="002724D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A30E0">
        <w:rPr>
          <w:rFonts w:ascii="Liberation Serif" w:hAnsi="Liberation Serif" w:cs="Times New Roman"/>
          <w:b/>
          <w:sz w:val="24"/>
          <w:szCs w:val="24"/>
        </w:rPr>
        <w:t xml:space="preserve">О ПОРЯДКЕ ПРИСУТСТВИЯ ГРАЖДАН (ФИЗИЧЕСКИХ ЛИЦ), </w:t>
      </w:r>
    </w:p>
    <w:p w:rsidR="002724DE" w:rsidRPr="00CA30E0" w:rsidRDefault="002724DE" w:rsidP="002724DE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A30E0">
        <w:rPr>
          <w:rFonts w:ascii="Liberation Serif" w:hAnsi="Liberation Serif" w:cs="Times New Roman"/>
          <w:b/>
          <w:sz w:val="24"/>
          <w:szCs w:val="24"/>
        </w:rPr>
        <w:t>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ДУМЫ</w:t>
      </w:r>
      <w:r w:rsidR="00CA4B58" w:rsidRPr="00CA30E0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804385">
        <w:rPr>
          <w:rFonts w:ascii="Liberation Serif" w:hAnsi="Liberation Serif" w:cs="Times New Roman"/>
          <w:b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b/>
          <w:sz w:val="24"/>
          <w:szCs w:val="24"/>
        </w:rPr>
        <w:t xml:space="preserve"> МУНИЦИПАЛЬНОГО ОКРУГА КУРГАНСКОЙ ОБЛАСТИ</w:t>
      </w:r>
    </w:p>
    <w:p w:rsidR="002724DE" w:rsidRPr="00CA30E0" w:rsidRDefault="002724D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2724DE" w:rsidRPr="00CA30E0" w:rsidRDefault="002724D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 w:rsidP="007A7338">
      <w:pPr>
        <w:pStyle w:val="ConsPlusNormal"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Настоящее Положение разработано в соответствии с Федеральным </w:t>
      </w:r>
      <w:hyperlink r:id="rId9" w:history="1">
        <w:r w:rsidRPr="00CA30E0"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от 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9 февраля </w:t>
      </w:r>
      <w:r w:rsidRPr="00CA30E0">
        <w:rPr>
          <w:rFonts w:ascii="Liberation Serif" w:hAnsi="Liberation Serif" w:cs="Times New Roman"/>
          <w:sz w:val="24"/>
          <w:szCs w:val="24"/>
        </w:rPr>
        <w:t>2009</w:t>
      </w:r>
      <w:r w:rsidR="000E76C0" w:rsidRPr="00CA30E0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3E765C" w:rsidRPr="00CA30E0">
        <w:rPr>
          <w:rFonts w:ascii="Liberation Serif" w:hAnsi="Liberation Serif" w:cs="Times New Roman"/>
          <w:sz w:val="24"/>
          <w:szCs w:val="24"/>
        </w:rPr>
        <w:t>№</w:t>
      </w:r>
      <w:r w:rsidRPr="00CA30E0">
        <w:rPr>
          <w:rFonts w:ascii="Liberation Serif" w:hAnsi="Liberation Serif" w:cs="Times New Roman"/>
          <w:sz w:val="24"/>
          <w:szCs w:val="24"/>
        </w:rPr>
        <w:t xml:space="preserve">8-ФЗ </w:t>
      </w:r>
      <w:r w:rsidR="00B0280B" w:rsidRPr="00CA30E0">
        <w:rPr>
          <w:rFonts w:ascii="Liberation Serif" w:hAnsi="Liberation Serif" w:cs="Times New Roman"/>
          <w:sz w:val="24"/>
          <w:szCs w:val="24"/>
        </w:rPr>
        <w:t>«</w:t>
      </w:r>
      <w:r w:rsidRPr="00CA30E0">
        <w:rPr>
          <w:rFonts w:ascii="Liberation Serif" w:hAnsi="Liberation Serif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0280B" w:rsidRPr="00CA30E0">
        <w:rPr>
          <w:rFonts w:ascii="Liberation Serif" w:hAnsi="Liberation Serif" w:cs="Times New Roman"/>
          <w:sz w:val="24"/>
          <w:szCs w:val="24"/>
        </w:rPr>
        <w:t>»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в целях определения порядка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 на заседаниях 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="00072F41" w:rsidRPr="00CA30E0">
        <w:rPr>
          <w:rFonts w:ascii="Liberation Serif" w:hAnsi="Liberation Serif" w:cs="Times New Roman"/>
          <w:sz w:val="24"/>
          <w:szCs w:val="24"/>
        </w:rPr>
        <w:t xml:space="preserve"> и постоянных комиссий 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 (далее – заседаниях </w:t>
      </w:r>
      <w:r w:rsidRPr="00CA30E0">
        <w:rPr>
          <w:rFonts w:ascii="Liberation Serif" w:hAnsi="Liberation Serif" w:cs="Times New Roman"/>
          <w:sz w:val="24"/>
          <w:szCs w:val="24"/>
        </w:rPr>
        <w:t>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), основных требований к организации присутствия, а также прав и обязанностей граждан и представителей организаций.</w:t>
      </w:r>
    </w:p>
    <w:p w:rsidR="001B6F32" w:rsidRPr="00CA30E0" w:rsidRDefault="001B6F32" w:rsidP="007A7338">
      <w:pPr>
        <w:pStyle w:val="ConsPlusNormal"/>
        <w:ind w:firstLine="539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Данное Положение не распространяется на представителей средств массовой информации и лиц, приглашенных на заседание Думы по инициативе председателя 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="00072F41" w:rsidRPr="00CA30E0">
        <w:rPr>
          <w:rFonts w:ascii="Liberation Serif" w:hAnsi="Liberation Serif" w:cs="Times New Roman"/>
          <w:sz w:val="24"/>
          <w:szCs w:val="24"/>
        </w:rPr>
        <w:t xml:space="preserve"> и (или) председателей постоянных депутатских комиссий 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="00854D66"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1. Порядок подачи заявлений граждан</w:t>
      </w:r>
    </w:p>
    <w:p w:rsidR="00CA4B58" w:rsidRPr="00CA30E0" w:rsidRDefault="001B6F32" w:rsidP="0050714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о присутствии на заседании Думы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A4B58" w:rsidRPr="00CA30E0">
        <w:rPr>
          <w:rFonts w:ascii="Liberation Serif" w:hAnsi="Liberation Serif" w:cs="Times New Roman"/>
          <w:sz w:val="24"/>
          <w:szCs w:val="24"/>
        </w:rPr>
        <w:t xml:space="preserve"> муниципального</w:t>
      </w:r>
    </w:p>
    <w:p w:rsidR="001B6F32" w:rsidRPr="00CA30E0" w:rsidRDefault="00CA4B58" w:rsidP="0050714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округа Курганской области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1. Гражданам, представителям организаций гарантируется возможность присутствия на заседаниях Думы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в случае подачи ими заявления о присутствии на соответствующее заседание. Исключение составляют заседания Думы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и отдельные вопросы, рассматриваемые на заседании, объявленные закрытыми.</w:t>
      </w:r>
    </w:p>
    <w:p w:rsidR="00917BA1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2. </w:t>
      </w:r>
      <w:r w:rsidR="00917BA1">
        <w:rPr>
          <w:rFonts w:ascii="Liberation Serif" w:hAnsi="Liberation Serif" w:cs="Times New Roman"/>
          <w:sz w:val="24"/>
          <w:szCs w:val="24"/>
        </w:rPr>
        <w:t xml:space="preserve">Информация о заседании комиссий Думы </w:t>
      </w:r>
      <w:r w:rsidR="00B35BF8">
        <w:rPr>
          <w:rFonts w:ascii="Liberation Serif" w:hAnsi="Liberation Serif" w:cs="Times New Roman"/>
          <w:sz w:val="24"/>
          <w:szCs w:val="24"/>
        </w:rPr>
        <w:t xml:space="preserve">Кетовского </w:t>
      </w:r>
      <w:r w:rsidR="00917BA1">
        <w:rPr>
          <w:rFonts w:ascii="Liberation Serif" w:hAnsi="Liberation Serif" w:cs="Times New Roman"/>
          <w:sz w:val="24"/>
          <w:szCs w:val="24"/>
        </w:rPr>
        <w:t xml:space="preserve">муниципального округа Курганской области размещается на официальном сайте Администрации </w:t>
      </w:r>
      <w:r w:rsidR="00B35BF8">
        <w:rPr>
          <w:rFonts w:ascii="Liberation Serif" w:hAnsi="Liberation Serif" w:cs="Times New Roman"/>
          <w:sz w:val="24"/>
          <w:szCs w:val="24"/>
        </w:rPr>
        <w:t xml:space="preserve">Кетовского </w:t>
      </w:r>
      <w:r w:rsidR="00917BA1">
        <w:rPr>
          <w:rFonts w:ascii="Liberation Serif" w:hAnsi="Liberation Serif" w:cs="Times New Roman"/>
          <w:sz w:val="24"/>
          <w:szCs w:val="24"/>
        </w:rPr>
        <w:t xml:space="preserve">муниципального округа Курганской области в сети Интернет (по согласованию) не </w:t>
      </w:r>
      <w:r w:rsidR="00863002">
        <w:rPr>
          <w:rFonts w:ascii="Liberation Serif" w:hAnsi="Liberation Serif" w:cs="Times New Roman"/>
          <w:sz w:val="24"/>
          <w:szCs w:val="24"/>
        </w:rPr>
        <w:t>позднее,</w:t>
      </w:r>
      <w:r w:rsidR="00917BA1">
        <w:rPr>
          <w:rFonts w:ascii="Liberation Serif" w:hAnsi="Liberation Serif" w:cs="Times New Roman"/>
          <w:sz w:val="24"/>
          <w:szCs w:val="24"/>
        </w:rPr>
        <w:t xml:space="preserve"> чем за 3 дня до его начала.</w:t>
      </w:r>
    </w:p>
    <w:p w:rsidR="00B35BF8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lastRenderedPageBreak/>
        <w:t>Информация о</w:t>
      </w:r>
      <w:r w:rsidR="002724DE" w:rsidRPr="00CA30E0">
        <w:rPr>
          <w:rFonts w:ascii="Liberation Serif" w:hAnsi="Liberation Serif" w:cs="Times New Roman"/>
          <w:sz w:val="24"/>
          <w:szCs w:val="24"/>
        </w:rPr>
        <w:t>б очередном</w:t>
      </w:r>
      <w:r w:rsidR="00B35BF8">
        <w:rPr>
          <w:rFonts w:ascii="Liberation Serif" w:hAnsi="Liberation Serif" w:cs="Times New Roman"/>
          <w:sz w:val="24"/>
          <w:szCs w:val="24"/>
        </w:rPr>
        <w:t xml:space="preserve"> и (или) внеочередном 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заседании </w:t>
      </w:r>
      <w:r w:rsidR="00507142" w:rsidRPr="00CA30E0">
        <w:rPr>
          <w:rFonts w:ascii="Liberation Serif" w:hAnsi="Liberation Serif" w:cs="Times New Roman"/>
          <w:sz w:val="24"/>
          <w:szCs w:val="24"/>
        </w:rPr>
        <w:t>Думы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размещается </w:t>
      </w:r>
      <w:r w:rsidR="00B35BF8">
        <w:rPr>
          <w:rFonts w:ascii="Liberation Serif" w:hAnsi="Liberation Serif" w:cs="Times New Roman"/>
          <w:sz w:val="24"/>
          <w:szCs w:val="24"/>
        </w:rPr>
        <w:t xml:space="preserve">на официальном сайте Администрации Кетовского муниципального округа Курганской области в сети Интернет (по согласованию) </w:t>
      </w:r>
      <w:r w:rsidRPr="00CA30E0">
        <w:rPr>
          <w:rFonts w:ascii="Liberation Serif" w:hAnsi="Liberation Serif" w:cs="Times New Roman"/>
          <w:sz w:val="24"/>
          <w:szCs w:val="24"/>
        </w:rPr>
        <w:t xml:space="preserve">не </w:t>
      </w:r>
      <w:r w:rsidR="00863002" w:rsidRPr="00CA30E0">
        <w:rPr>
          <w:rFonts w:ascii="Liberation Serif" w:hAnsi="Liberation Serif" w:cs="Times New Roman"/>
          <w:sz w:val="24"/>
          <w:szCs w:val="24"/>
        </w:rPr>
        <w:t>позднее,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чем за </w:t>
      </w:r>
      <w:r w:rsidR="00507142" w:rsidRPr="00CA30E0">
        <w:rPr>
          <w:rFonts w:ascii="Liberation Serif" w:hAnsi="Liberation Serif" w:cs="Times New Roman"/>
          <w:sz w:val="24"/>
          <w:szCs w:val="24"/>
        </w:rPr>
        <w:t>пять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дн</w:t>
      </w:r>
      <w:r w:rsidR="00507142" w:rsidRPr="00CA30E0">
        <w:rPr>
          <w:rFonts w:ascii="Liberation Serif" w:hAnsi="Liberation Serif" w:cs="Times New Roman"/>
          <w:sz w:val="24"/>
          <w:szCs w:val="24"/>
        </w:rPr>
        <w:t>ей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до его начала</w:t>
      </w:r>
      <w:r w:rsidR="00B35BF8">
        <w:rPr>
          <w:rFonts w:ascii="Liberation Serif" w:hAnsi="Liberation Serif" w:cs="Times New Roman"/>
          <w:sz w:val="24"/>
          <w:szCs w:val="24"/>
        </w:rPr>
        <w:t>.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</w:t>
      </w:r>
      <w:bookmarkStart w:id="2" w:name="P51"/>
      <w:bookmarkEnd w:id="2"/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3. Граждане, представители организаций (юридических лиц), общественных объединений, желающие присутствовать на заседании </w:t>
      </w:r>
      <w:r w:rsidR="00507142" w:rsidRPr="00CA30E0">
        <w:rPr>
          <w:rFonts w:ascii="Liberation Serif" w:hAnsi="Liberation Serif" w:cs="Times New Roman"/>
          <w:sz w:val="24"/>
          <w:szCs w:val="24"/>
        </w:rPr>
        <w:t>Думы</w:t>
      </w:r>
      <w:r w:rsidR="00CE3FEE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B35BF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CE3FEE" w:rsidRPr="00CA30E0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, должны направить не позднее </w:t>
      </w:r>
      <w:r w:rsidR="00700DD9" w:rsidRPr="00CA30E0">
        <w:rPr>
          <w:rFonts w:ascii="Liberation Serif" w:hAnsi="Liberation Serif" w:cs="Times New Roman"/>
          <w:sz w:val="24"/>
          <w:szCs w:val="24"/>
        </w:rPr>
        <w:t>одного дня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до начала заседания Думы</w:t>
      </w:r>
      <w:r w:rsidR="007643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764309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на имя председателя Думы</w:t>
      </w:r>
      <w:r w:rsidR="007643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764309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Pr="00CA30E0">
        <w:rPr>
          <w:rFonts w:ascii="Liberation Serif" w:hAnsi="Liberation Serif" w:cs="Times New Roman"/>
          <w:sz w:val="24"/>
          <w:szCs w:val="24"/>
        </w:rPr>
        <w:t>:</w:t>
      </w:r>
    </w:p>
    <w:p w:rsidR="001B6F32" w:rsidRPr="00CA30E0" w:rsidRDefault="00917BA1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1B6F32" w:rsidRPr="00CA30E0">
        <w:rPr>
          <w:rFonts w:ascii="Liberation Serif" w:hAnsi="Liberation Serif" w:cs="Times New Roman"/>
          <w:sz w:val="24"/>
          <w:szCs w:val="24"/>
        </w:rPr>
        <w:t xml:space="preserve">письменное </w:t>
      </w:r>
      <w:hyperlink w:anchor="P98" w:history="1">
        <w:r w:rsidR="001B6F32" w:rsidRPr="00CA30E0">
          <w:rPr>
            <w:rFonts w:ascii="Liberation Serif" w:hAnsi="Liberation Serif" w:cs="Times New Roman"/>
            <w:sz w:val="24"/>
            <w:szCs w:val="24"/>
          </w:rPr>
          <w:t>заявление</w:t>
        </w:r>
      </w:hyperlink>
      <w:r w:rsidR="001B6F32" w:rsidRPr="00CA30E0">
        <w:rPr>
          <w:rFonts w:ascii="Liberation Serif" w:hAnsi="Liberation Serif" w:cs="Times New Roman"/>
          <w:sz w:val="24"/>
          <w:szCs w:val="24"/>
        </w:rPr>
        <w:t>, в котором указываются: фамилия, имя, отчество</w:t>
      </w:r>
      <w:r w:rsidR="00700DD9" w:rsidRPr="00CA30E0">
        <w:rPr>
          <w:rFonts w:ascii="Liberation Serif" w:hAnsi="Liberation Serif" w:cs="Times New Roman"/>
          <w:sz w:val="24"/>
          <w:szCs w:val="24"/>
        </w:rPr>
        <w:t xml:space="preserve"> (при наличии)</w:t>
      </w:r>
      <w:r w:rsidR="001B6F32" w:rsidRPr="00CA30E0">
        <w:rPr>
          <w:rFonts w:ascii="Liberation Serif" w:hAnsi="Liberation Serif" w:cs="Times New Roman"/>
          <w:sz w:val="24"/>
          <w:szCs w:val="24"/>
        </w:rPr>
        <w:t xml:space="preserve"> гражданина, адрес места жительства, данные документа, удостоверяющего личность, контактный телефон, намерение осуществлять фото-, видео-, аудиозапись по форме согласно приложению  1 к настоящему Положению;</w:t>
      </w:r>
    </w:p>
    <w:p w:rsidR="001B6F32" w:rsidRPr="00CA30E0" w:rsidRDefault="00917BA1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t xml:space="preserve">- </w:t>
      </w:r>
      <w:hyperlink w:anchor="P147" w:history="1">
        <w:r w:rsidR="001B6F32" w:rsidRPr="00CA30E0">
          <w:rPr>
            <w:rFonts w:ascii="Liberation Serif" w:hAnsi="Liberation Serif" w:cs="Times New Roman"/>
            <w:sz w:val="24"/>
            <w:szCs w:val="24"/>
          </w:rPr>
          <w:t>заявление</w:t>
        </w:r>
      </w:hyperlink>
      <w:r w:rsidR="001B6F32" w:rsidRPr="00CA30E0">
        <w:rPr>
          <w:rFonts w:ascii="Liberation Serif" w:hAnsi="Liberation Serif" w:cs="Times New Roman"/>
          <w:sz w:val="24"/>
          <w:szCs w:val="24"/>
        </w:rPr>
        <w:t xml:space="preserve"> о согласии на обработку персональных данных по форме согласно приложению 2 к настоящему Положению;</w:t>
      </w:r>
    </w:p>
    <w:p w:rsidR="001B6F32" w:rsidRPr="00CA30E0" w:rsidRDefault="00917BA1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="001B6F32" w:rsidRPr="00CA30E0">
        <w:rPr>
          <w:rFonts w:ascii="Liberation Serif" w:hAnsi="Liberation Serif" w:cs="Times New Roman"/>
          <w:sz w:val="24"/>
          <w:szCs w:val="24"/>
        </w:rPr>
        <w:t>представители государственных органов и органов местного самоуправления представляют документ, подтверждающий их полномочия с указанием фамилии, имени, отчества</w:t>
      </w:r>
      <w:r w:rsidR="00700DD9" w:rsidRPr="00CA30E0">
        <w:rPr>
          <w:rFonts w:ascii="Liberation Serif" w:hAnsi="Liberation Serif" w:cs="Times New Roman"/>
          <w:sz w:val="24"/>
          <w:szCs w:val="24"/>
        </w:rPr>
        <w:t xml:space="preserve"> (при наличии)</w:t>
      </w:r>
      <w:r w:rsidR="001B6F32" w:rsidRPr="00CA30E0">
        <w:rPr>
          <w:rFonts w:ascii="Liberation Serif" w:hAnsi="Liberation Serif" w:cs="Times New Roman"/>
          <w:sz w:val="24"/>
          <w:szCs w:val="24"/>
        </w:rPr>
        <w:t>, занимаемой должности представителя.</w:t>
      </w:r>
    </w:p>
    <w:p w:rsidR="0050714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4. Документы, указанные в </w:t>
      </w:r>
      <w:hyperlink w:anchor="P51" w:history="1">
        <w:r w:rsidRPr="00CA30E0">
          <w:rPr>
            <w:rFonts w:ascii="Liberation Serif" w:hAnsi="Liberation Serif" w:cs="Times New Roman"/>
            <w:sz w:val="24"/>
            <w:szCs w:val="24"/>
          </w:rPr>
          <w:t>пункте 3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настоящего раздела, могут быть направлены в </w:t>
      </w:r>
      <w:r w:rsidR="00507142" w:rsidRPr="00CA30E0">
        <w:rPr>
          <w:rFonts w:ascii="Liberation Serif" w:hAnsi="Liberation Serif" w:cs="Times New Roman"/>
          <w:sz w:val="24"/>
          <w:szCs w:val="24"/>
        </w:rPr>
        <w:t>Думу</w:t>
      </w:r>
      <w:r w:rsidR="00764309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="00CD02FF">
        <w:rPr>
          <w:rFonts w:ascii="Liberation Serif" w:hAnsi="Liberation Serif" w:cs="Times New Roman"/>
          <w:sz w:val="24"/>
          <w:szCs w:val="24"/>
        </w:rPr>
        <w:t xml:space="preserve"> Курганской области</w:t>
      </w:r>
      <w:r w:rsidR="007A7338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 xml:space="preserve">посредством электронной почты по адресу </w:t>
      </w:r>
      <w:hyperlink r:id="rId10" w:history="1">
        <w:r w:rsidR="00B35BF8" w:rsidRPr="00034B22">
          <w:rPr>
            <w:rStyle w:val="a3"/>
            <w:rFonts w:ascii="Liberation Serif" w:hAnsi="Liberation Serif" w:cs="Times New Roman"/>
            <w:sz w:val="24"/>
            <w:szCs w:val="24"/>
          </w:rPr>
          <w:t>K</w:t>
        </w:r>
        <w:r w:rsidR="00B35BF8" w:rsidRPr="00034B22">
          <w:rPr>
            <w:rStyle w:val="a3"/>
            <w:rFonts w:ascii="Liberation Serif" w:hAnsi="Liberation Serif" w:cs="Times New Roman"/>
            <w:sz w:val="24"/>
            <w:szCs w:val="24"/>
            <w:lang w:val="en-US"/>
          </w:rPr>
          <w:t>et</w:t>
        </w:r>
        <w:r w:rsidR="00B35BF8" w:rsidRPr="00034B22">
          <w:rPr>
            <w:rStyle w:val="a3"/>
            <w:rFonts w:ascii="Liberation Serif" w:hAnsi="Liberation Serif" w:cs="Times New Roman"/>
            <w:sz w:val="24"/>
            <w:szCs w:val="24"/>
          </w:rPr>
          <w:t>RD@msu45.ru</w:t>
        </w:r>
      </w:hyperlink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5. Заявления регистрируются в порядке их поступления в </w:t>
      </w:r>
      <w:hyperlink w:anchor="P190" w:history="1">
        <w:r w:rsidRPr="00CA30E0">
          <w:rPr>
            <w:rFonts w:ascii="Liberation Serif" w:hAnsi="Liberation Serif" w:cs="Times New Roman"/>
            <w:sz w:val="24"/>
            <w:szCs w:val="24"/>
          </w:rPr>
          <w:t>Журнале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учета заявлений граждан, представителей организаций о присутствии на заседании </w:t>
      </w:r>
      <w:r w:rsidR="00507142" w:rsidRPr="00CA30E0">
        <w:rPr>
          <w:rFonts w:ascii="Liberation Serif" w:hAnsi="Liberation Serif" w:cs="Times New Roman"/>
          <w:sz w:val="24"/>
          <w:szCs w:val="24"/>
        </w:rPr>
        <w:t>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7A733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(далее - журнал) по форме согласно приложению 3 к настоящему Положению.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2. Порядок присутствия на заседаниях</w:t>
      </w:r>
    </w:p>
    <w:p w:rsidR="001B6F32" w:rsidRPr="00CA30E0" w:rsidRDefault="001B6F3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7A733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1. Организация мест для граждан, представителей организации, а также допуска к ним производятся аппаратом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2. На заседании Думы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</w:t>
      </w:r>
      <w:r w:rsidRPr="00CA30E0">
        <w:rPr>
          <w:rFonts w:ascii="Liberation Serif" w:hAnsi="Liberation Serif" w:cs="Times New Roman"/>
          <w:sz w:val="24"/>
          <w:szCs w:val="24"/>
        </w:rPr>
        <w:t>допускается присутствие не более одного представителя от каждой организации.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3. Граждане, представители организаций не допускаются к участию в заседании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в следующих случаях: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1) непредставление заявки в срок, указанный в </w:t>
      </w:r>
      <w:hyperlink w:anchor="P51" w:history="1">
        <w:r w:rsidRPr="00CA30E0">
          <w:rPr>
            <w:rFonts w:ascii="Liberation Serif" w:hAnsi="Liberation Serif" w:cs="Times New Roman"/>
            <w:sz w:val="24"/>
            <w:szCs w:val="24"/>
          </w:rPr>
          <w:t>пункте 3 раздела 1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настоящего Порядка;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2) отсутствие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документа, подтверждающего полномочия.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4. Граждане, представители организаций допускаются в зал не ранее чем за 20 минут и не позднее чем за 10 минут до начала заседания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по предъявлении документа, удостоверяющего личность и внесения сведений из </w:t>
      </w:r>
      <w:r w:rsidRPr="00CA30E0">
        <w:rPr>
          <w:rFonts w:ascii="Liberation Serif" w:hAnsi="Liberation Serif" w:cs="Times New Roman"/>
          <w:sz w:val="24"/>
          <w:szCs w:val="24"/>
        </w:rPr>
        <w:lastRenderedPageBreak/>
        <w:t>документа, удостоверяющего личность в лист регистрации. В лист регистрации вносятся: фамилия, имя и отчество</w:t>
      </w:r>
      <w:r w:rsidR="00700DD9" w:rsidRPr="00CA30E0">
        <w:rPr>
          <w:rFonts w:ascii="Liberation Serif" w:hAnsi="Liberation Serif" w:cs="Times New Roman"/>
          <w:sz w:val="24"/>
          <w:szCs w:val="24"/>
        </w:rPr>
        <w:t xml:space="preserve"> (при наличии)</w:t>
      </w:r>
      <w:r w:rsidRPr="00CA30E0">
        <w:rPr>
          <w:rFonts w:ascii="Liberation Serif" w:hAnsi="Liberation Serif" w:cs="Times New Roman"/>
          <w:sz w:val="24"/>
          <w:szCs w:val="24"/>
        </w:rPr>
        <w:t>, вид документа, удостоверяющего личность, его серия, номер и дата выдачи.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5.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заседании </w:t>
      </w:r>
      <w:r w:rsidRPr="00CA30E0">
        <w:rPr>
          <w:rFonts w:ascii="Liberation Serif" w:hAnsi="Liberation Serif" w:cs="Times New Roman"/>
          <w:sz w:val="24"/>
          <w:szCs w:val="24"/>
        </w:rPr>
        <w:t>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 Листы регистрации приобщаются к протоколу заседания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1B6F32" w:rsidRPr="00CA30E0" w:rsidRDefault="001B6F32" w:rsidP="007A7338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6. Процедуру регистрации граждан и представителей орга</w:t>
      </w:r>
      <w:r w:rsidR="00B35BF8">
        <w:rPr>
          <w:rFonts w:ascii="Liberation Serif" w:hAnsi="Liberation Serif" w:cs="Times New Roman"/>
          <w:sz w:val="24"/>
          <w:szCs w:val="24"/>
        </w:rPr>
        <w:t>низаций осуществляют специалист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аппарата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. Обработка персональных данных осуществляется в соответствии с Федеральным </w:t>
      </w:r>
      <w:hyperlink r:id="rId11" w:history="1">
        <w:r w:rsidRPr="00CA30E0"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от </w:t>
      </w:r>
      <w:r w:rsidR="00084A87" w:rsidRPr="00CA30E0">
        <w:rPr>
          <w:rFonts w:ascii="Liberation Serif" w:hAnsi="Liberation Serif" w:cs="Times New Roman"/>
          <w:sz w:val="24"/>
          <w:szCs w:val="24"/>
        </w:rPr>
        <w:t xml:space="preserve">27 июля </w:t>
      </w:r>
      <w:r w:rsidRPr="00CA30E0">
        <w:rPr>
          <w:rFonts w:ascii="Liberation Serif" w:hAnsi="Liberation Serif" w:cs="Times New Roman"/>
          <w:sz w:val="24"/>
          <w:szCs w:val="24"/>
        </w:rPr>
        <w:t>2006</w:t>
      </w:r>
      <w:r w:rsidR="00084A87" w:rsidRPr="00CA30E0">
        <w:rPr>
          <w:rFonts w:ascii="Liberation Serif" w:hAnsi="Liberation Serif" w:cs="Times New Roman"/>
          <w:sz w:val="24"/>
          <w:szCs w:val="24"/>
        </w:rPr>
        <w:t xml:space="preserve"> года</w:t>
      </w:r>
      <w:r w:rsidR="007A7338">
        <w:rPr>
          <w:rFonts w:ascii="Liberation Serif" w:hAnsi="Liberation Serif" w:cs="Times New Roman"/>
          <w:sz w:val="24"/>
          <w:szCs w:val="24"/>
        </w:rPr>
        <w:t xml:space="preserve"> </w:t>
      </w:r>
      <w:r w:rsidR="007D4004" w:rsidRPr="00CA30E0">
        <w:rPr>
          <w:rFonts w:ascii="Liberation Serif" w:hAnsi="Liberation Serif" w:cs="Times New Roman"/>
          <w:sz w:val="24"/>
          <w:szCs w:val="24"/>
        </w:rPr>
        <w:t>№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152-ФЗ </w:t>
      </w:r>
      <w:r w:rsidR="00CD02FF">
        <w:rPr>
          <w:rFonts w:ascii="Liberation Serif" w:hAnsi="Liberation Serif" w:cs="Times New Roman"/>
          <w:sz w:val="24"/>
          <w:szCs w:val="24"/>
        </w:rPr>
        <w:t>«</w:t>
      </w:r>
      <w:r w:rsidRPr="00CA30E0">
        <w:rPr>
          <w:rFonts w:ascii="Liberation Serif" w:hAnsi="Liberation Serif" w:cs="Times New Roman"/>
          <w:sz w:val="24"/>
          <w:szCs w:val="24"/>
        </w:rPr>
        <w:t>О персональных данных</w:t>
      </w:r>
      <w:r w:rsidR="00CD02FF">
        <w:rPr>
          <w:rFonts w:ascii="Liberation Serif" w:hAnsi="Liberation Serif" w:cs="Times New Roman"/>
          <w:sz w:val="24"/>
          <w:szCs w:val="24"/>
        </w:rPr>
        <w:t>»</w:t>
      </w:r>
      <w:r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3. Права и обязанности граждан,</w:t>
      </w:r>
    </w:p>
    <w:p w:rsidR="001B6F32" w:rsidRPr="00CA30E0" w:rsidRDefault="001B6F3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представителей организаций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3" w:name="P73"/>
      <w:bookmarkEnd w:id="3"/>
      <w:r w:rsidRPr="00CA30E0">
        <w:rPr>
          <w:rFonts w:ascii="Liberation Serif" w:hAnsi="Liberation Serif" w:cs="Times New Roman"/>
          <w:sz w:val="24"/>
          <w:szCs w:val="24"/>
        </w:rPr>
        <w:t>1. Запрещается входить в помещение для заседания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с оружием, входить и выходить во время заседания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без разрешения председательствующего, а также разговаривать во время заседания Думы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</w:t>
      </w:r>
      <w:r w:rsidRPr="00CA30E0">
        <w:rPr>
          <w:rFonts w:ascii="Liberation Serif" w:hAnsi="Liberation Serif" w:cs="Times New Roman"/>
          <w:sz w:val="24"/>
          <w:szCs w:val="24"/>
        </w:rPr>
        <w:t>по телефону.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2. Лица, присутствующие на заседании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, не вправе занимать места депутатов за столом заседаний без приглашения председательствующего.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3. Лица, присутствующие на заседании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, вправе с предварительного уведомления председательствующего делать записи, производить фото-, аудио- и видеозапись в той мере, в которой данные действия не мешают проведению заседания.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4" w:name="P76"/>
      <w:bookmarkEnd w:id="4"/>
      <w:r w:rsidRPr="00CA30E0">
        <w:rPr>
          <w:rFonts w:ascii="Liberation Serif" w:hAnsi="Liberation Serif" w:cs="Times New Roman"/>
          <w:sz w:val="24"/>
          <w:szCs w:val="24"/>
        </w:rPr>
        <w:t>4. Граждане, представители организаций не имеют пр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ава вмешиваться в ход заседаний </w:t>
      </w:r>
      <w:r w:rsidRPr="00CA30E0">
        <w:rPr>
          <w:rFonts w:ascii="Liberation Serif" w:hAnsi="Liberation Serif" w:cs="Times New Roman"/>
          <w:sz w:val="24"/>
          <w:szCs w:val="24"/>
        </w:rPr>
        <w:t>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, обязаны соблюдать общественный порядок и подчиняться распоряжениям председательствующего на заседании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 Председательствующий на заседании предоставляет гражданину,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решений, не препятствуют ходу заседания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5. В случае нарушения </w:t>
      </w:r>
      <w:hyperlink w:anchor="P73" w:history="1">
        <w:r w:rsidRPr="00CA30E0">
          <w:rPr>
            <w:rFonts w:ascii="Liberation Serif" w:hAnsi="Liberation Serif" w:cs="Times New Roman"/>
            <w:sz w:val="24"/>
            <w:szCs w:val="24"/>
          </w:rPr>
          <w:t>пунктов 1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- </w:t>
      </w:r>
      <w:hyperlink w:anchor="P76" w:history="1">
        <w:r w:rsidRPr="00CA30E0">
          <w:rPr>
            <w:rFonts w:ascii="Liberation Serif" w:hAnsi="Liberation Serif" w:cs="Times New Roman"/>
            <w:sz w:val="24"/>
            <w:szCs w:val="24"/>
          </w:rPr>
          <w:t>4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настоящего раздела председательствующий делает замечание гражданину, представителю организаций, о чем делается соответствующая запись в протоколе заседания</w:t>
      </w:r>
      <w:r w:rsidR="00B35BF8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. При повторном нарушении граждане, представители организации по решению председательствующего удаляются из зала заседания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B35BF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077DDC" w:rsidRPr="00CA30E0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>, о чем делается соответствующая запись в протоколе.</w:t>
      </w:r>
    </w:p>
    <w:p w:rsidR="001B6F32" w:rsidRPr="00CA30E0" w:rsidRDefault="001B6F32">
      <w:pPr>
        <w:pStyle w:val="ConsPlusNormal"/>
        <w:spacing w:before="220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6. Отказ гражданину, представителю организации в доступе на заседание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или удаление его с заседания Думы</w:t>
      </w:r>
      <w:r w:rsidR="00B35BF8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B35BF8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077DDC" w:rsidRPr="00CA30E0">
        <w:rPr>
          <w:rFonts w:ascii="Liberation Serif" w:hAnsi="Liberation Serif" w:cs="Times New Roman"/>
          <w:sz w:val="24"/>
          <w:szCs w:val="24"/>
        </w:rPr>
        <w:t>муниципального округа</w:t>
      </w:r>
      <w:r w:rsidRPr="00CA30E0">
        <w:rPr>
          <w:rFonts w:ascii="Liberation Serif" w:hAnsi="Liberation Serif" w:cs="Times New Roman"/>
          <w:sz w:val="24"/>
          <w:szCs w:val="24"/>
        </w:rPr>
        <w:t xml:space="preserve"> могут быть обжалованы в судебном порядке.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B35BF8" w:rsidRDefault="00B35BF8" w:rsidP="00077DDC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</w:p>
    <w:p w:rsidR="007A7338" w:rsidRDefault="007A7338" w:rsidP="00077DDC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</w:p>
    <w:p w:rsidR="00B35BF8" w:rsidRDefault="00B35BF8" w:rsidP="00077DDC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</w:p>
    <w:p w:rsidR="001B6F32" w:rsidRPr="00CA30E0" w:rsidRDefault="00077DDC" w:rsidP="00077DDC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lastRenderedPageBreak/>
        <w:t xml:space="preserve">Приложение </w:t>
      </w:r>
      <w:r w:rsidR="001B6F32" w:rsidRPr="00CA30E0">
        <w:rPr>
          <w:rFonts w:ascii="Liberation Serif" w:hAnsi="Liberation Serif" w:cs="Times New Roman"/>
          <w:szCs w:val="22"/>
        </w:rPr>
        <w:t xml:space="preserve"> 1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к Положению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 порядке присутствия граждан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(физических лиц), в том числе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представителей организаций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(юридических лиц), общественных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объединений, государственных органов</w:t>
      </w:r>
    </w:p>
    <w:p w:rsidR="001B6F32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и органов местного самоуправления</w:t>
      </w:r>
    </w:p>
    <w:p w:rsidR="00077DDC" w:rsidRPr="00CA30E0" w:rsidRDefault="001B6F32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на заседаниях Думы</w:t>
      </w:r>
      <w:r w:rsidR="00B35BF8">
        <w:rPr>
          <w:rFonts w:ascii="Liberation Serif" w:hAnsi="Liberation Serif" w:cs="Times New Roman"/>
          <w:szCs w:val="22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>Кетовского</w:t>
      </w:r>
      <w:r w:rsidR="00077DDC" w:rsidRPr="00CA30E0">
        <w:rPr>
          <w:rFonts w:ascii="Liberation Serif" w:hAnsi="Liberation Serif" w:cs="Times New Roman"/>
          <w:szCs w:val="22"/>
        </w:rPr>
        <w:t xml:space="preserve"> </w:t>
      </w:r>
    </w:p>
    <w:p w:rsidR="001B6F32" w:rsidRPr="00CA30E0" w:rsidRDefault="00077DDC" w:rsidP="00077DDC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 xml:space="preserve">муниципального округа Курганской области 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CA30E0" w:rsidRPr="00CA30E0" w:rsidRDefault="00CA30E0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5" w:name="P98"/>
      <w:bookmarkEnd w:id="5"/>
      <w:r w:rsidRPr="00CA30E0">
        <w:rPr>
          <w:rFonts w:ascii="Liberation Serif" w:hAnsi="Liberation Serif" w:cs="Times New Roman"/>
          <w:sz w:val="24"/>
          <w:szCs w:val="24"/>
        </w:rPr>
        <w:t>ЗАЯВЛЕНИЕ</w:t>
      </w:r>
    </w:p>
    <w:p w:rsidR="001B6F32" w:rsidRPr="00CA30E0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ДЛЯ УЧАСТИЯ В ЗАСЕДАНИИ ДУМЫ</w:t>
      </w:r>
      <w:r w:rsidR="00077DDC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B35BF8">
        <w:rPr>
          <w:rFonts w:ascii="Liberation Serif" w:hAnsi="Liberation Serif" w:cs="Times New Roman"/>
          <w:sz w:val="24"/>
          <w:szCs w:val="24"/>
        </w:rPr>
        <w:t xml:space="preserve">КЕТОВСКОГО </w:t>
      </w:r>
      <w:r w:rsidR="00077DDC" w:rsidRPr="00CA30E0">
        <w:rPr>
          <w:rFonts w:ascii="Liberation Serif" w:hAnsi="Liberation Serif" w:cs="Times New Roman"/>
          <w:sz w:val="24"/>
          <w:szCs w:val="24"/>
        </w:rPr>
        <w:t>МУНИЦИПАЛЬНОГО ОКРУГА КУРГАНСКОЙ ОБЛАСТИ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Я, _______________________________________________________________________,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</w:rPr>
      </w:pPr>
      <w:r w:rsidRPr="00CA30E0">
        <w:rPr>
          <w:rFonts w:ascii="Liberation Serif" w:hAnsi="Liberation Serif" w:cs="Times New Roman"/>
        </w:rPr>
        <w:t xml:space="preserve">                              (Ф.И.О</w:t>
      </w:r>
      <w:r w:rsidR="00700DD9" w:rsidRPr="00CA30E0">
        <w:rPr>
          <w:rFonts w:ascii="Liberation Serif" w:hAnsi="Liberation Serif" w:cs="Times New Roman"/>
        </w:rPr>
        <w:t xml:space="preserve"> (при наличии)</w:t>
      </w:r>
      <w:r w:rsidRPr="00CA30E0">
        <w:rPr>
          <w:rFonts w:ascii="Liberation Serif" w:hAnsi="Liberation Serif" w:cs="Times New Roman"/>
        </w:rPr>
        <w:t>. заявителя)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паспорт серия _______ номер ___________________ выдан 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  "__" ________ ______ года,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</w:rPr>
      </w:pPr>
      <w:r w:rsidRPr="00CA30E0">
        <w:rPr>
          <w:rFonts w:ascii="Liberation Serif" w:hAnsi="Liberation Serif" w:cs="Times New Roman"/>
        </w:rPr>
        <w:t xml:space="preserve">                   (кем  и  когда  выдан)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прошу  допустить  меня к участию в заседании ______________________________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которое состоится "__" ______________ года.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Контактные данные заявителя: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телефон 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адрес проживания ______________________________________________________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Уведомляю,  что  в  ходе  участия в заседании Думы</w:t>
      </w:r>
      <w:r w:rsidR="00863002">
        <w:rPr>
          <w:rFonts w:ascii="Liberation Serif" w:hAnsi="Liberation Serif" w:cs="Times New Roman"/>
          <w:sz w:val="24"/>
          <w:szCs w:val="24"/>
        </w:rPr>
        <w:t xml:space="preserve"> Кетовского</w:t>
      </w:r>
      <w:r w:rsidR="00CA30E0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 w:rsidR="00CD02FF">
        <w:rPr>
          <w:rFonts w:ascii="Liberation Serif" w:hAnsi="Liberation Serif" w:cs="Times New Roman"/>
          <w:sz w:val="24"/>
          <w:szCs w:val="24"/>
        </w:rPr>
        <w:t xml:space="preserve"> Курганской области </w:t>
      </w:r>
      <w:r w:rsidRPr="00CA30E0">
        <w:rPr>
          <w:rFonts w:ascii="Liberation Serif" w:hAnsi="Liberation Serif" w:cs="Times New Roman"/>
          <w:sz w:val="24"/>
          <w:szCs w:val="24"/>
        </w:rPr>
        <w:t>намереваюсь (не намереваюсь) осуществлять видео, фото, аудиозапись.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Являюсь представителем </w:t>
      </w:r>
      <w:hyperlink w:anchor="P124" w:history="1">
        <w:r w:rsidRPr="00CA30E0">
          <w:rPr>
            <w:rFonts w:ascii="Liberation Serif" w:hAnsi="Liberation Serif" w:cs="Times New Roman"/>
            <w:color w:val="0000FF"/>
            <w:sz w:val="24"/>
            <w:szCs w:val="24"/>
          </w:rPr>
          <w:t>&lt;*&gt;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____________________________________________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   (наименование организации (юридического лица), общественного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     объединения, представителем которого является гражданин)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где занимаю должность </w:t>
      </w:r>
      <w:hyperlink w:anchor="P124" w:history="1">
        <w:r w:rsidRPr="00CA30E0">
          <w:rPr>
            <w:rFonts w:ascii="Liberation Serif" w:hAnsi="Liberation Serif" w:cs="Times New Roman"/>
            <w:color w:val="0000FF"/>
            <w:sz w:val="24"/>
            <w:szCs w:val="24"/>
          </w:rPr>
          <w:t>&lt;*&gt;</w:t>
        </w:r>
      </w:hyperlink>
      <w:r w:rsidRPr="00CA30E0">
        <w:rPr>
          <w:rFonts w:ascii="Liberation Serif" w:hAnsi="Liberation Serif" w:cs="Times New Roman"/>
          <w:sz w:val="24"/>
          <w:szCs w:val="24"/>
        </w:rPr>
        <w:t xml:space="preserve"> ________________________________________________.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Дата __________                        Заявитель 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(подпись)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--------------------------------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bookmarkStart w:id="6" w:name="P124"/>
      <w:bookmarkEnd w:id="6"/>
      <w:r w:rsidRPr="00CA30E0">
        <w:rPr>
          <w:rFonts w:ascii="Liberation Serif" w:hAnsi="Liberation Serif" w:cs="Times New Roman"/>
          <w:sz w:val="24"/>
          <w:szCs w:val="24"/>
        </w:rPr>
        <w:t>&lt;*&gt;  -  заполняется, если гражданин является представителем организации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(юридического лица), общественного объединения.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643AEF" w:rsidRPr="00CA30E0" w:rsidRDefault="00643AEF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</w:p>
    <w:p w:rsidR="00CD02FF" w:rsidRDefault="00CD02FF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</w:p>
    <w:p w:rsidR="001B6F32" w:rsidRPr="00CA30E0" w:rsidRDefault="001B6F32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lastRenderedPageBreak/>
        <w:t>Приложение 2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к Положению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 порядке присутствия граждан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(физических лиц), в том числе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представителей организаций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(юридических лиц), общественных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объединений, государственных органов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и органов местного самоуправления</w:t>
      </w:r>
    </w:p>
    <w:p w:rsidR="00CA30E0" w:rsidRPr="00CA30E0" w:rsidRDefault="001B6F32" w:rsidP="00D94605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 xml:space="preserve">на заседаниях </w:t>
      </w:r>
      <w:r w:rsidR="00CD02FF">
        <w:rPr>
          <w:rFonts w:ascii="Liberation Serif" w:hAnsi="Liberation Serif" w:cs="Times New Roman"/>
          <w:szCs w:val="22"/>
        </w:rPr>
        <w:t xml:space="preserve">Думы </w:t>
      </w:r>
      <w:r w:rsidR="00863002">
        <w:rPr>
          <w:rFonts w:ascii="Liberation Serif" w:hAnsi="Liberation Serif" w:cs="Times New Roman"/>
          <w:sz w:val="24"/>
          <w:szCs w:val="24"/>
        </w:rPr>
        <w:t>Кетовского</w:t>
      </w:r>
      <w:r w:rsidR="00863002" w:rsidRPr="00CA30E0">
        <w:rPr>
          <w:rFonts w:ascii="Liberation Serif" w:hAnsi="Liberation Serif" w:cs="Times New Roman"/>
          <w:szCs w:val="22"/>
        </w:rPr>
        <w:t xml:space="preserve"> </w:t>
      </w:r>
      <w:r w:rsidR="00CA30E0" w:rsidRPr="00CA30E0">
        <w:rPr>
          <w:rFonts w:ascii="Liberation Serif" w:hAnsi="Liberation Serif" w:cs="Times New Roman"/>
          <w:szCs w:val="22"/>
        </w:rPr>
        <w:t>муниципального</w:t>
      </w:r>
    </w:p>
    <w:p w:rsidR="001B6F32" w:rsidRPr="00CA30E0" w:rsidRDefault="00CA30E0" w:rsidP="00D94605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 xml:space="preserve"> округа Курганской области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Cs w:val="22"/>
        </w:rPr>
      </w:pPr>
    </w:p>
    <w:p w:rsidR="001B6F32" w:rsidRPr="00CA30E0" w:rsidRDefault="001B6F32" w:rsidP="00D9460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CA30E0">
        <w:rPr>
          <w:rFonts w:ascii="Liberation Serif" w:hAnsi="Liberation Serif" w:cs="Times New Roman"/>
          <w:sz w:val="22"/>
          <w:szCs w:val="22"/>
        </w:rPr>
        <w:t xml:space="preserve">                                                В Думу</w:t>
      </w:r>
      <w:r w:rsidR="00863002">
        <w:rPr>
          <w:rFonts w:ascii="Liberation Serif" w:hAnsi="Liberation Serif" w:cs="Times New Roman"/>
          <w:sz w:val="22"/>
          <w:szCs w:val="22"/>
        </w:rPr>
        <w:t xml:space="preserve"> </w:t>
      </w:r>
      <w:r w:rsidR="00863002">
        <w:rPr>
          <w:rFonts w:ascii="Liberation Serif" w:hAnsi="Liberation Serif" w:cs="Times New Roman"/>
          <w:sz w:val="24"/>
          <w:szCs w:val="24"/>
        </w:rPr>
        <w:t>Кетовского</w:t>
      </w:r>
      <w:r w:rsidR="00863002" w:rsidRPr="00CA30E0">
        <w:rPr>
          <w:rFonts w:ascii="Liberation Serif" w:hAnsi="Liberation Serif" w:cs="Times New Roman"/>
          <w:sz w:val="22"/>
          <w:szCs w:val="22"/>
        </w:rPr>
        <w:t xml:space="preserve"> </w:t>
      </w:r>
      <w:r w:rsidR="00CA30E0" w:rsidRPr="00CA30E0">
        <w:rPr>
          <w:rFonts w:ascii="Liberation Serif" w:hAnsi="Liberation Serif" w:cs="Times New Roman"/>
          <w:sz w:val="22"/>
          <w:szCs w:val="22"/>
        </w:rPr>
        <w:t>муниципального округа</w:t>
      </w:r>
    </w:p>
    <w:p w:rsidR="00CA30E0" w:rsidRPr="00CA30E0" w:rsidRDefault="00CA30E0" w:rsidP="00D9460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CA30E0">
        <w:rPr>
          <w:rFonts w:ascii="Liberation Serif" w:hAnsi="Liberation Serif" w:cs="Times New Roman"/>
          <w:sz w:val="22"/>
          <w:szCs w:val="22"/>
        </w:rPr>
        <w:t>Курганской области</w:t>
      </w:r>
    </w:p>
    <w:p w:rsidR="001B6F32" w:rsidRPr="00CA30E0" w:rsidRDefault="001B6F32" w:rsidP="00D9460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CA30E0">
        <w:rPr>
          <w:rFonts w:ascii="Liberation Serif" w:hAnsi="Liberation Serif" w:cs="Times New Roman"/>
          <w:sz w:val="22"/>
          <w:szCs w:val="22"/>
        </w:rPr>
        <w:t>от ____</w:t>
      </w:r>
      <w:r w:rsidR="00D94605" w:rsidRPr="00CA30E0">
        <w:rPr>
          <w:rFonts w:ascii="Liberation Serif" w:hAnsi="Liberation Serif" w:cs="Times New Roman"/>
          <w:sz w:val="22"/>
          <w:szCs w:val="22"/>
        </w:rPr>
        <w:t>___</w:t>
      </w:r>
      <w:r w:rsidRPr="00CA30E0">
        <w:rPr>
          <w:rFonts w:ascii="Liberation Serif" w:hAnsi="Liberation Serif" w:cs="Times New Roman"/>
          <w:sz w:val="22"/>
          <w:szCs w:val="22"/>
        </w:rPr>
        <w:t>____________________</w:t>
      </w:r>
    </w:p>
    <w:p w:rsidR="001B6F32" w:rsidRPr="00CA30E0" w:rsidRDefault="001B6F32" w:rsidP="00D9460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CA30E0">
        <w:rPr>
          <w:rFonts w:ascii="Liberation Serif" w:hAnsi="Liberation Serif" w:cs="Times New Roman"/>
          <w:sz w:val="22"/>
          <w:szCs w:val="22"/>
        </w:rPr>
        <w:t xml:space="preserve">                                                ____</w:t>
      </w:r>
      <w:r w:rsidR="00D94605" w:rsidRPr="00CA30E0">
        <w:rPr>
          <w:rFonts w:ascii="Liberation Serif" w:hAnsi="Liberation Serif" w:cs="Times New Roman"/>
          <w:sz w:val="22"/>
          <w:szCs w:val="22"/>
        </w:rPr>
        <w:t>__</w:t>
      </w:r>
      <w:r w:rsidRPr="00CA30E0">
        <w:rPr>
          <w:rFonts w:ascii="Liberation Serif" w:hAnsi="Liberation Serif" w:cs="Times New Roman"/>
          <w:sz w:val="22"/>
          <w:szCs w:val="22"/>
        </w:rPr>
        <w:t>_______________________</w:t>
      </w:r>
    </w:p>
    <w:p w:rsidR="001B6F32" w:rsidRPr="00CA30E0" w:rsidRDefault="001B6F32" w:rsidP="00D94605">
      <w:pPr>
        <w:pStyle w:val="ConsPlusNonformat"/>
        <w:jc w:val="right"/>
        <w:rPr>
          <w:rFonts w:ascii="Liberation Serif" w:hAnsi="Liberation Serif" w:cs="Times New Roman"/>
          <w:sz w:val="22"/>
          <w:szCs w:val="22"/>
        </w:rPr>
      </w:pPr>
      <w:r w:rsidRPr="00CA30E0">
        <w:rPr>
          <w:rFonts w:ascii="Liberation Serif" w:hAnsi="Liberation Serif" w:cs="Times New Roman"/>
          <w:sz w:val="22"/>
          <w:szCs w:val="22"/>
        </w:rPr>
        <w:t xml:space="preserve">                                                _____</w:t>
      </w:r>
      <w:r w:rsidR="00D94605" w:rsidRPr="00CA30E0">
        <w:rPr>
          <w:rFonts w:ascii="Liberation Serif" w:hAnsi="Liberation Serif" w:cs="Times New Roman"/>
          <w:sz w:val="22"/>
          <w:szCs w:val="22"/>
        </w:rPr>
        <w:t>__</w:t>
      </w:r>
      <w:r w:rsidRPr="00CA30E0">
        <w:rPr>
          <w:rFonts w:ascii="Liberation Serif" w:hAnsi="Liberation Serif" w:cs="Times New Roman"/>
          <w:sz w:val="22"/>
          <w:szCs w:val="22"/>
        </w:rPr>
        <w:t>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 w:rsidP="00700DD9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bookmarkStart w:id="7" w:name="P147"/>
      <w:bookmarkEnd w:id="7"/>
      <w:r w:rsidRPr="00CA30E0">
        <w:rPr>
          <w:rFonts w:ascii="Liberation Serif" w:hAnsi="Liberation Serif" w:cs="Times New Roman"/>
          <w:sz w:val="24"/>
          <w:szCs w:val="24"/>
        </w:rPr>
        <w:t>Заявление</w:t>
      </w:r>
    </w:p>
    <w:p w:rsidR="001B6F32" w:rsidRPr="00CA30E0" w:rsidRDefault="001B6F32" w:rsidP="00700DD9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о согласии на обработку персональных данных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Я, ___________________________________________________________________,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</w:rPr>
      </w:pPr>
      <w:r w:rsidRPr="00CA30E0">
        <w:rPr>
          <w:rFonts w:ascii="Liberation Serif" w:hAnsi="Liberation Serif" w:cs="Times New Roman"/>
        </w:rPr>
        <w:t xml:space="preserve">    (фамилия, имя, отчество</w:t>
      </w:r>
      <w:r w:rsidR="00700DD9" w:rsidRPr="00CA30E0">
        <w:rPr>
          <w:rFonts w:ascii="Liberation Serif" w:hAnsi="Liberation Serif" w:cs="Times New Roman"/>
        </w:rPr>
        <w:t>(при наличии)</w:t>
      </w:r>
      <w:r w:rsidRPr="00CA30E0">
        <w:rPr>
          <w:rFonts w:ascii="Liberation Serif" w:hAnsi="Liberation Serif" w:cs="Times New Roman"/>
        </w:rPr>
        <w:t>)</w:t>
      </w:r>
    </w:p>
    <w:p w:rsidR="001B6F32" w:rsidRPr="00CA30E0" w:rsidRDefault="008B046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</w:t>
      </w:r>
      <w:r w:rsidR="001B6F32" w:rsidRPr="00CA30E0">
        <w:rPr>
          <w:rFonts w:ascii="Liberation Serif" w:hAnsi="Liberation Serif" w:cs="Times New Roman"/>
          <w:sz w:val="24"/>
          <w:szCs w:val="24"/>
        </w:rPr>
        <w:t>роживающий(ая) по адресу: ________________________________________________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__________________________________________________________________________,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даю согласие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</w:t>
      </w:r>
    </w:p>
    <w:p w:rsidR="001B6F32" w:rsidRDefault="001B6F32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  <w:r w:rsidRPr="008B0465">
        <w:rPr>
          <w:rFonts w:ascii="Liberation Serif" w:hAnsi="Liberation Serif" w:cs="Times New Roman"/>
          <w:sz w:val="22"/>
          <w:szCs w:val="22"/>
        </w:rPr>
        <w:t xml:space="preserve"> (наименование органа, осуществляющего обработку персональных данных)</w:t>
      </w:r>
    </w:p>
    <w:p w:rsidR="008B0465" w:rsidRPr="008B0465" w:rsidRDefault="008B0465">
      <w:pPr>
        <w:pStyle w:val="ConsPlusNonformat"/>
        <w:jc w:val="both"/>
        <w:rPr>
          <w:rFonts w:ascii="Liberation Serif" w:hAnsi="Liberation Serif" w:cs="Times New Roman"/>
          <w:sz w:val="22"/>
          <w:szCs w:val="22"/>
        </w:rPr>
      </w:pP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Перечень  персональных  данных,  на  обработку  которых дается согласие</w:t>
      </w:r>
      <w:r w:rsidR="007A7338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субъекта  персональных  данных:  фамилия,  имя, отчество, адрес, паспортные</w:t>
      </w:r>
      <w:r w:rsidR="00863002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данные: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а) вид документа;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б) серия и номер документа;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в) орган, выдавший документ: наименование;</w:t>
      </w:r>
    </w:p>
    <w:p w:rsidR="001B6F32" w:rsidRPr="00CA30E0" w:rsidRDefault="0086300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</w:t>
      </w:r>
      <w:r w:rsidR="001B6F32" w:rsidRPr="00CA30E0">
        <w:rPr>
          <w:rFonts w:ascii="Liberation Serif" w:hAnsi="Liberation Serif" w:cs="Times New Roman"/>
          <w:sz w:val="24"/>
          <w:szCs w:val="24"/>
        </w:rPr>
        <w:t>г)  дата  выдачи  документа;  адрес места жительства, номер контактного</w:t>
      </w:r>
      <w:r w:rsidR="007A7338">
        <w:rPr>
          <w:rFonts w:ascii="Liberation Serif" w:hAnsi="Liberation Serif" w:cs="Times New Roman"/>
          <w:sz w:val="24"/>
          <w:szCs w:val="24"/>
        </w:rPr>
        <w:t xml:space="preserve"> </w:t>
      </w:r>
      <w:r w:rsidR="001B6F32" w:rsidRPr="00CA30E0">
        <w:rPr>
          <w:rFonts w:ascii="Liberation Serif" w:hAnsi="Liberation Serif" w:cs="Times New Roman"/>
          <w:sz w:val="24"/>
          <w:szCs w:val="24"/>
        </w:rPr>
        <w:t>телефона, адрес электронной почты.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Я  согласен  (согласна),  чтобы  Дума </w:t>
      </w:r>
      <w:r w:rsidR="00863002">
        <w:rPr>
          <w:rFonts w:ascii="Liberation Serif" w:hAnsi="Liberation Serif" w:cs="Times New Roman"/>
          <w:sz w:val="24"/>
          <w:szCs w:val="24"/>
        </w:rPr>
        <w:t>Кетовского</w:t>
      </w:r>
      <w:r w:rsidR="00CA30E0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</w:t>
      </w:r>
      <w:r w:rsidR="00CD02FF">
        <w:rPr>
          <w:rFonts w:ascii="Liberation Serif" w:hAnsi="Liberation Serif" w:cs="Times New Roman"/>
          <w:sz w:val="24"/>
          <w:szCs w:val="24"/>
        </w:rPr>
        <w:t xml:space="preserve">Курганской области </w:t>
      </w:r>
      <w:r w:rsidRPr="00CA30E0">
        <w:rPr>
          <w:rFonts w:ascii="Liberation Serif" w:hAnsi="Liberation Serif" w:cs="Times New Roman"/>
          <w:sz w:val="24"/>
          <w:szCs w:val="24"/>
        </w:rPr>
        <w:t>осуществляла</w:t>
      </w:r>
      <w:r w:rsidR="00863002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сбор,   систематизацию,   накопление,   хранение,   уточнение,  обновление,</w:t>
      </w:r>
      <w:r w:rsidR="00863002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изменение,  использование,  распространение  (в  том  числе  передачу) моих</w:t>
      </w:r>
      <w:r w:rsidR="00863002">
        <w:rPr>
          <w:rFonts w:ascii="Liberation Serif" w:hAnsi="Liberation Serif" w:cs="Times New Roman"/>
          <w:sz w:val="24"/>
          <w:szCs w:val="24"/>
        </w:rPr>
        <w:t xml:space="preserve"> </w:t>
      </w:r>
      <w:r w:rsidRPr="00CA30E0">
        <w:rPr>
          <w:rFonts w:ascii="Liberation Serif" w:hAnsi="Liberation Serif" w:cs="Times New Roman"/>
          <w:sz w:val="24"/>
          <w:szCs w:val="24"/>
        </w:rPr>
        <w:t>персональных данных.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Согласие на обработку моих персональных данных действует бессрочно.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Дата _____________             Заявитель __________________________________</w:t>
      </w:r>
    </w:p>
    <w:p w:rsidR="001B6F32" w:rsidRPr="00CA30E0" w:rsidRDefault="001B6F3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 xml:space="preserve">                                               (подпись)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D94605" w:rsidRPr="00CA30E0" w:rsidRDefault="00D94605">
      <w:pPr>
        <w:pStyle w:val="ConsPlusNormal"/>
        <w:jc w:val="both"/>
        <w:rPr>
          <w:rFonts w:ascii="Liberation Serif" w:hAnsi="Liberation Serif" w:cs="Times New Roman"/>
          <w:szCs w:val="22"/>
        </w:rPr>
      </w:pPr>
    </w:p>
    <w:p w:rsidR="001B6F32" w:rsidRPr="00CA30E0" w:rsidRDefault="001B6F32">
      <w:pPr>
        <w:pStyle w:val="ConsPlusNormal"/>
        <w:jc w:val="right"/>
        <w:outlineLvl w:val="1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lastRenderedPageBreak/>
        <w:t>Приложение 3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к Положению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 порядке присутствия граждан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(физических лиц), в том числе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представителей организаций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(юридических лиц), общественных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объединений, государственных органов</w:t>
      </w:r>
    </w:p>
    <w:p w:rsidR="001B6F32" w:rsidRPr="00CA30E0" w:rsidRDefault="001B6F32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и органов местного самоуправления</w:t>
      </w:r>
    </w:p>
    <w:p w:rsidR="00CA30E0" w:rsidRPr="00CA30E0" w:rsidRDefault="001B6F32" w:rsidP="00D94605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на заседаниях Думы</w:t>
      </w:r>
      <w:r w:rsidR="00863002">
        <w:rPr>
          <w:rFonts w:ascii="Liberation Serif" w:hAnsi="Liberation Serif" w:cs="Times New Roman"/>
          <w:szCs w:val="22"/>
        </w:rPr>
        <w:t xml:space="preserve"> </w:t>
      </w:r>
      <w:r w:rsidR="00863002">
        <w:rPr>
          <w:rFonts w:ascii="Liberation Serif" w:hAnsi="Liberation Serif" w:cs="Times New Roman"/>
          <w:sz w:val="24"/>
          <w:szCs w:val="24"/>
        </w:rPr>
        <w:t>Кетовского</w:t>
      </w:r>
      <w:r w:rsidR="00CA30E0" w:rsidRPr="00CA30E0">
        <w:rPr>
          <w:rFonts w:ascii="Liberation Serif" w:hAnsi="Liberation Serif" w:cs="Times New Roman"/>
          <w:szCs w:val="22"/>
        </w:rPr>
        <w:t xml:space="preserve"> </w:t>
      </w:r>
    </w:p>
    <w:p w:rsidR="001B6F32" w:rsidRPr="00CA30E0" w:rsidRDefault="00CA30E0" w:rsidP="00D94605">
      <w:pPr>
        <w:pStyle w:val="ConsPlusNormal"/>
        <w:jc w:val="right"/>
        <w:rPr>
          <w:rFonts w:ascii="Liberation Serif" w:hAnsi="Liberation Serif" w:cs="Times New Roman"/>
          <w:szCs w:val="22"/>
        </w:rPr>
      </w:pPr>
      <w:r w:rsidRPr="00CA30E0">
        <w:rPr>
          <w:rFonts w:ascii="Liberation Serif" w:hAnsi="Liberation Serif" w:cs="Times New Roman"/>
          <w:szCs w:val="22"/>
        </w:rPr>
        <w:t>муниципального округа Курганской области</w:t>
      </w: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D0A83" w:rsidRDefault="000D0A8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bookmarkStart w:id="8" w:name="P190"/>
      <w:bookmarkEnd w:id="8"/>
    </w:p>
    <w:p w:rsidR="001B6F32" w:rsidRPr="00CA30E0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ЖУРНАЛ</w:t>
      </w:r>
    </w:p>
    <w:p w:rsidR="001B6F32" w:rsidRPr="00CA30E0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УЧЕТА ЗАЯВЛЕНИЙ ГРАЖДАН, ПРЕДСТАВИТЕЛЕЙ</w:t>
      </w:r>
    </w:p>
    <w:p w:rsidR="001B6F32" w:rsidRPr="00CA30E0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ОРГАНИЗАЦИЙ (ЮРИДИЧЕСКИХ ЛИЦ), ОБЩЕСТВЕННЫХ ОБЪЕДИНЕНИЙ</w:t>
      </w:r>
    </w:p>
    <w:p w:rsidR="001B6F32" w:rsidRDefault="001B6F32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  <w:r w:rsidRPr="00CA30E0">
        <w:rPr>
          <w:rFonts w:ascii="Liberation Serif" w:hAnsi="Liberation Serif" w:cs="Times New Roman"/>
          <w:sz w:val="24"/>
          <w:szCs w:val="24"/>
        </w:rPr>
        <w:t>О ПРИСУТСТВИИ НА ЗАСЕДАНИИ ДУМЫ</w:t>
      </w:r>
      <w:r w:rsidR="00CA30E0" w:rsidRPr="00CA30E0">
        <w:rPr>
          <w:rFonts w:ascii="Liberation Serif" w:hAnsi="Liberation Serif" w:cs="Times New Roman"/>
          <w:sz w:val="24"/>
          <w:szCs w:val="24"/>
        </w:rPr>
        <w:t xml:space="preserve"> </w:t>
      </w:r>
      <w:r w:rsidR="00863002">
        <w:rPr>
          <w:rFonts w:ascii="Liberation Serif" w:hAnsi="Liberation Serif" w:cs="Times New Roman"/>
          <w:sz w:val="24"/>
          <w:szCs w:val="24"/>
        </w:rPr>
        <w:t xml:space="preserve">КЕТОВСКОГО </w:t>
      </w:r>
      <w:r w:rsidR="00CA30E0" w:rsidRPr="00CA30E0">
        <w:rPr>
          <w:rFonts w:ascii="Liberation Serif" w:hAnsi="Liberation Serif" w:cs="Times New Roman"/>
          <w:sz w:val="24"/>
          <w:szCs w:val="24"/>
        </w:rPr>
        <w:t xml:space="preserve"> МУНИЦИПАЛЬНОГО ОКРУГА КУРГАНСКОЙ ОБЛАСТИ</w:t>
      </w:r>
    </w:p>
    <w:p w:rsidR="000D0A83" w:rsidRPr="00CA30E0" w:rsidRDefault="000D0A83">
      <w:pPr>
        <w:pStyle w:val="ConsPlusTitle"/>
        <w:jc w:val="center"/>
        <w:rPr>
          <w:rFonts w:ascii="Liberation Serif" w:hAnsi="Liberation Serif" w:cs="Times New Roman"/>
          <w:sz w:val="24"/>
          <w:szCs w:val="24"/>
        </w:rPr>
      </w:pPr>
    </w:p>
    <w:p w:rsidR="001B6F32" w:rsidRPr="00CA30E0" w:rsidRDefault="001B6F3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275"/>
        <w:gridCol w:w="1474"/>
        <w:gridCol w:w="1503"/>
        <w:gridCol w:w="1276"/>
        <w:gridCol w:w="1134"/>
        <w:gridCol w:w="1276"/>
        <w:gridCol w:w="1275"/>
      </w:tblGrid>
      <w:tr w:rsidR="001B6F32" w:rsidRPr="00CA30E0" w:rsidTr="0044445C">
        <w:tc>
          <w:tcPr>
            <w:tcW w:w="426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N п/п</w:t>
            </w:r>
          </w:p>
        </w:tc>
        <w:tc>
          <w:tcPr>
            <w:tcW w:w="1275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Дата поступления заявления</w:t>
            </w:r>
          </w:p>
        </w:tc>
        <w:tc>
          <w:tcPr>
            <w:tcW w:w="1474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 xml:space="preserve">Фамилия, имя, отчество </w:t>
            </w:r>
            <w:r w:rsidR="00922010" w:rsidRPr="00CA30E0">
              <w:rPr>
                <w:rFonts w:ascii="Liberation Serif" w:hAnsi="Liberation Serif" w:cs="Times New Roman"/>
                <w:sz w:val="20"/>
              </w:rPr>
              <w:t xml:space="preserve">(при наличии) </w:t>
            </w:r>
            <w:r w:rsidRPr="00CA30E0">
              <w:rPr>
                <w:rFonts w:ascii="Liberation Serif" w:hAnsi="Liberation Serif" w:cs="Times New Roman"/>
                <w:sz w:val="20"/>
              </w:rPr>
              <w:t>гражданина (физического лица), представителя организаций (юридических лиц), общественных объединений</w:t>
            </w:r>
          </w:p>
        </w:tc>
        <w:tc>
          <w:tcPr>
            <w:tcW w:w="1503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Документ, удостоверяющий личность (для представителей организаций, общественных объединений - документ, подтверждающий полномочия)</w:t>
            </w: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Адрес проживания</w:t>
            </w:r>
          </w:p>
        </w:tc>
        <w:tc>
          <w:tcPr>
            <w:tcW w:w="1134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Контактный телефон</w:t>
            </w: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Адрес электронной почты (при направлении заявления посредством электронной почты)</w:t>
            </w:r>
          </w:p>
        </w:tc>
        <w:tc>
          <w:tcPr>
            <w:tcW w:w="1275" w:type="dxa"/>
          </w:tcPr>
          <w:p w:rsidR="0044445C" w:rsidRDefault="001B6F32" w:rsidP="00CA30E0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Дата заседания Думы</w:t>
            </w:r>
            <w:r w:rsidR="0086300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63002" w:rsidRPr="00863002">
              <w:rPr>
                <w:rFonts w:ascii="Liberation Serif" w:hAnsi="Liberation Serif" w:cs="Times New Roman"/>
                <w:sz w:val="20"/>
              </w:rPr>
              <w:t>Кетовского</w:t>
            </w:r>
            <w:r w:rsidR="00CA30E0" w:rsidRPr="00CA30E0">
              <w:rPr>
                <w:rFonts w:ascii="Liberation Serif" w:hAnsi="Liberation Serif" w:cs="Times New Roman"/>
                <w:sz w:val="20"/>
              </w:rPr>
              <w:t xml:space="preserve"> муниципаль</w:t>
            </w:r>
          </w:p>
          <w:p w:rsidR="001B6F32" w:rsidRPr="00CA30E0" w:rsidRDefault="00CA30E0" w:rsidP="00CA30E0">
            <w:pPr>
              <w:pStyle w:val="ConsPlusNormal"/>
              <w:jc w:val="center"/>
              <w:rPr>
                <w:rFonts w:ascii="Liberation Serif" w:hAnsi="Liberation Serif" w:cs="Times New Roman"/>
                <w:sz w:val="20"/>
              </w:rPr>
            </w:pPr>
            <w:r w:rsidRPr="00CA30E0">
              <w:rPr>
                <w:rFonts w:ascii="Liberation Serif" w:hAnsi="Liberation Serif" w:cs="Times New Roman"/>
                <w:sz w:val="20"/>
              </w:rPr>
              <w:t>ного округа Курганской области</w:t>
            </w:r>
          </w:p>
        </w:tc>
      </w:tr>
      <w:tr w:rsidR="001B6F32" w:rsidRPr="00CA30E0" w:rsidTr="0044445C">
        <w:tc>
          <w:tcPr>
            <w:tcW w:w="42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B6F32" w:rsidRPr="00CA30E0" w:rsidTr="0044445C">
        <w:tc>
          <w:tcPr>
            <w:tcW w:w="42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6F32" w:rsidRPr="00CA30E0" w:rsidRDefault="001B6F32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1B6F32" w:rsidRPr="00CB395A" w:rsidRDefault="001B6F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24E" w:rsidRPr="00CB395A" w:rsidRDefault="00C7024E">
      <w:pPr>
        <w:rPr>
          <w:rFonts w:ascii="Times New Roman" w:hAnsi="Times New Roman" w:cs="Times New Roman"/>
          <w:sz w:val="24"/>
          <w:szCs w:val="24"/>
        </w:rPr>
      </w:pPr>
    </w:p>
    <w:sectPr w:rsidR="00C7024E" w:rsidRPr="00CB395A" w:rsidSect="0052297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67" w:rsidRDefault="00D40567" w:rsidP="00CD02FF">
      <w:pPr>
        <w:spacing w:after="0" w:line="240" w:lineRule="auto"/>
      </w:pPr>
      <w:r>
        <w:separator/>
      </w:r>
    </w:p>
  </w:endnote>
  <w:endnote w:type="continuationSeparator" w:id="1">
    <w:p w:rsidR="00D40567" w:rsidRDefault="00D40567" w:rsidP="00CD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67" w:rsidRDefault="00D40567" w:rsidP="00CD02FF">
      <w:pPr>
        <w:spacing w:after="0" w:line="240" w:lineRule="auto"/>
      </w:pPr>
      <w:r>
        <w:separator/>
      </w:r>
    </w:p>
  </w:footnote>
  <w:footnote w:type="continuationSeparator" w:id="1">
    <w:p w:rsidR="00D40567" w:rsidRDefault="00D40567" w:rsidP="00CD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FF" w:rsidRPr="00CD02FF" w:rsidRDefault="00CD02FF">
    <w:pPr>
      <w:pStyle w:val="a6"/>
      <w:rPr>
        <w:rFonts w:ascii="Liberation Serif" w:hAnsi="Liberation Serif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F32"/>
    <w:rsid w:val="00002E82"/>
    <w:rsid w:val="00005220"/>
    <w:rsid w:val="000154C6"/>
    <w:rsid w:val="00015A78"/>
    <w:rsid w:val="00020A7A"/>
    <w:rsid w:val="00041EC2"/>
    <w:rsid w:val="000563FF"/>
    <w:rsid w:val="00060C1A"/>
    <w:rsid w:val="00072F41"/>
    <w:rsid w:val="00073B01"/>
    <w:rsid w:val="00077DDC"/>
    <w:rsid w:val="0008061E"/>
    <w:rsid w:val="000814D5"/>
    <w:rsid w:val="00084A87"/>
    <w:rsid w:val="00095280"/>
    <w:rsid w:val="000C38FA"/>
    <w:rsid w:val="000C43A5"/>
    <w:rsid w:val="000D0A83"/>
    <w:rsid w:val="000D7E1D"/>
    <w:rsid w:val="000E76C0"/>
    <w:rsid w:val="000F4B1E"/>
    <w:rsid w:val="00106411"/>
    <w:rsid w:val="0011737D"/>
    <w:rsid w:val="00133572"/>
    <w:rsid w:val="001538C3"/>
    <w:rsid w:val="00162DCB"/>
    <w:rsid w:val="001655F7"/>
    <w:rsid w:val="001937D9"/>
    <w:rsid w:val="00194672"/>
    <w:rsid w:val="001B6312"/>
    <w:rsid w:val="001B6F32"/>
    <w:rsid w:val="001C3C59"/>
    <w:rsid w:val="001C4289"/>
    <w:rsid w:val="001C5412"/>
    <w:rsid w:val="001D43E4"/>
    <w:rsid w:val="001E2F8B"/>
    <w:rsid w:val="002131B0"/>
    <w:rsid w:val="002162C6"/>
    <w:rsid w:val="002163F8"/>
    <w:rsid w:val="002169B3"/>
    <w:rsid w:val="00230D17"/>
    <w:rsid w:val="002417F0"/>
    <w:rsid w:val="00255100"/>
    <w:rsid w:val="00262D1B"/>
    <w:rsid w:val="002724DE"/>
    <w:rsid w:val="00275CAE"/>
    <w:rsid w:val="002838E0"/>
    <w:rsid w:val="00286B0F"/>
    <w:rsid w:val="002B096A"/>
    <w:rsid w:val="002D4458"/>
    <w:rsid w:val="00326360"/>
    <w:rsid w:val="00341B6F"/>
    <w:rsid w:val="00345433"/>
    <w:rsid w:val="00345BFD"/>
    <w:rsid w:val="003464C7"/>
    <w:rsid w:val="00350A48"/>
    <w:rsid w:val="0035713D"/>
    <w:rsid w:val="003620AD"/>
    <w:rsid w:val="00381459"/>
    <w:rsid w:val="00393C2E"/>
    <w:rsid w:val="00396BFC"/>
    <w:rsid w:val="003C63F4"/>
    <w:rsid w:val="003D1B15"/>
    <w:rsid w:val="003E661B"/>
    <w:rsid w:val="003E70B6"/>
    <w:rsid w:val="003E765C"/>
    <w:rsid w:val="003E7D0D"/>
    <w:rsid w:val="00401FDF"/>
    <w:rsid w:val="00424336"/>
    <w:rsid w:val="004367E6"/>
    <w:rsid w:val="00437F98"/>
    <w:rsid w:val="0044383D"/>
    <w:rsid w:val="0044445C"/>
    <w:rsid w:val="004514EA"/>
    <w:rsid w:val="0045388E"/>
    <w:rsid w:val="00460459"/>
    <w:rsid w:val="00463AD5"/>
    <w:rsid w:val="004827DA"/>
    <w:rsid w:val="00487471"/>
    <w:rsid w:val="00487BE5"/>
    <w:rsid w:val="004A5DC6"/>
    <w:rsid w:val="004B070E"/>
    <w:rsid w:val="004C5BA2"/>
    <w:rsid w:val="004D0393"/>
    <w:rsid w:val="004D2524"/>
    <w:rsid w:val="004F2474"/>
    <w:rsid w:val="004F3324"/>
    <w:rsid w:val="004F4B20"/>
    <w:rsid w:val="00507142"/>
    <w:rsid w:val="00513277"/>
    <w:rsid w:val="0051444D"/>
    <w:rsid w:val="00530278"/>
    <w:rsid w:val="005449CF"/>
    <w:rsid w:val="0055169E"/>
    <w:rsid w:val="00554F62"/>
    <w:rsid w:val="005610B2"/>
    <w:rsid w:val="00566515"/>
    <w:rsid w:val="00566A9D"/>
    <w:rsid w:val="005968F9"/>
    <w:rsid w:val="005C4116"/>
    <w:rsid w:val="005D1796"/>
    <w:rsid w:val="005E78DB"/>
    <w:rsid w:val="005F1AF6"/>
    <w:rsid w:val="00614DDE"/>
    <w:rsid w:val="00617048"/>
    <w:rsid w:val="006238C2"/>
    <w:rsid w:val="0062500B"/>
    <w:rsid w:val="0063742F"/>
    <w:rsid w:val="0064304C"/>
    <w:rsid w:val="00643AEF"/>
    <w:rsid w:val="006444B2"/>
    <w:rsid w:val="00645D77"/>
    <w:rsid w:val="00654BD8"/>
    <w:rsid w:val="00690276"/>
    <w:rsid w:val="00691888"/>
    <w:rsid w:val="006B5E5D"/>
    <w:rsid w:val="006D3B45"/>
    <w:rsid w:val="006F6FFD"/>
    <w:rsid w:val="00700DD9"/>
    <w:rsid w:val="007039E0"/>
    <w:rsid w:val="00704420"/>
    <w:rsid w:val="007123F9"/>
    <w:rsid w:val="007329E6"/>
    <w:rsid w:val="00734FB4"/>
    <w:rsid w:val="007469F5"/>
    <w:rsid w:val="00752F6D"/>
    <w:rsid w:val="007609AB"/>
    <w:rsid w:val="00764309"/>
    <w:rsid w:val="00764457"/>
    <w:rsid w:val="00772E70"/>
    <w:rsid w:val="007739A2"/>
    <w:rsid w:val="00781595"/>
    <w:rsid w:val="00782F09"/>
    <w:rsid w:val="0078469F"/>
    <w:rsid w:val="00790EE7"/>
    <w:rsid w:val="007939FE"/>
    <w:rsid w:val="007A427D"/>
    <w:rsid w:val="007A6333"/>
    <w:rsid w:val="007A7338"/>
    <w:rsid w:val="007B5F1E"/>
    <w:rsid w:val="007C1B3B"/>
    <w:rsid w:val="007D4004"/>
    <w:rsid w:val="007D7C07"/>
    <w:rsid w:val="007E0FF9"/>
    <w:rsid w:val="007F0AD8"/>
    <w:rsid w:val="007F18ED"/>
    <w:rsid w:val="007F3BEF"/>
    <w:rsid w:val="00804385"/>
    <w:rsid w:val="00810F6E"/>
    <w:rsid w:val="00842D80"/>
    <w:rsid w:val="00854D66"/>
    <w:rsid w:val="00863002"/>
    <w:rsid w:val="00881473"/>
    <w:rsid w:val="00893C68"/>
    <w:rsid w:val="008B0465"/>
    <w:rsid w:val="008B1A24"/>
    <w:rsid w:val="008C3461"/>
    <w:rsid w:val="008D1B36"/>
    <w:rsid w:val="008E3252"/>
    <w:rsid w:val="008F1DBA"/>
    <w:rsid w:val="00906092"/>
    <w:rsid w:val="00910C90"/>
    <w:rsid w:val="009134EE"/>
    <w:rsid w:val="00914947"/>
    <w:rsid w:val="00914F7A"/>
    <w:rsid w:val="00917BA1"/>
    <w:rsid w:val="00921937"/>
    <w:rsid w:val="00922010"/>
    <w:rsid w:val="00941368"/>
    <w:rsid w:val="00961D84"/>
    <w:rsid w:val="00974D74"/>
    <w:rsid w:val="00993964"/>
    <w:rsid w:val="009939BC"/>
    <w:rsid w:val="009A0B5A"/>
    <w:rsid w:val="009B38CE"/>
    <w:rsid w:val="009F3C55"/>
    <w:rsid w:val="00A16C72"/>
    <w:rsid w:val="00A235F6"/>
    <w:rsid w:val="00A41C38"/>
    <w:rsid w:val="00A44B31"/>
    <w:rsid w:val="00A470E7"/>
    <w:rsid w:val="00A5231A"/>
    <w:rsid w:val="00A5681D"/>
    <w:rsid w:val="00A97077"/>
    <w:rsid w:val="00AD4EE9"/>
    <w:rsid w:val="00AD5370"/>
    <w:rsid w:val="00AD5B97"/>
    <w:rsid w:val="00AE262E"/>
    <w:rsid w:val="00AE392D"/>
    <w:rsid w:val="00AE47D8"/>
    <w:rsid w:val="00AE65D9"/>
    <w:rsid w:val="00AF10FF"/>
    <w:rsid w:val="00B0280B"/>
    <w:rsid w:val="00B10C72"/>
    <w:rsid w:val="00B16D14"/>
    <w:rsid w:val="00B35BF8"/>
    <w:rsid w:val="00B35D31"/>
    <w:rsid w:val="00B43507"/>
    <w:rsid w:val="00B51840"/>
    <w:rsid w:val="00B60FB4"/>
    <w:rsid w:val="00B621CE"/>
    <w:rsid w:val="00B67257"/>
    <w:rsid w:val="00B87838"/>
    <w:rsid w:val="00B91616"/>
    <w:rsid w:val="00B97DD7"/>
    <w:rsid w:val="00BA5B2C"/>
    <w:rsid w:val="00BA7C1A"/>
    <w:rsid w:val="00BB1311"/>
    <w:rsid w:val="00BE528A"/>
    <w:rsid w:val="00C02BAB"/>
    <w:rsid w:val="00C57DEA"/>
    <w:rsid w:val="00C61728"/>
    <w:rsid w:val="00C66B87"/>
    <w:rsid w:val="00C7024E"/>
    <w:rsid w:val="00CA30E0"/>
    <w:rsid w:val="00CA4B58"/>
    <w:rsid w:val="00CB395A"/>
    <w:rsid w:val="00CB5BCC"/>
    <w:rsid w:val="00CC106A"/>
    <w:rsid w:val="00CC1282"/>
    <w:rsid w:val="00CC3DF3"/>
    <w:rsid w:val="00CD02FF"/>
    <w:rsid w:val="00CE3FEE"/>
    <w:rsid w:val="00D335C1"/>
    <w:rsid w:val="00D33FB0"/>
    <w:rsid w:val="00D40567"/>
    <w:rsid w:val="00D420A7"/>
    <w:rsid w:val="00D4381D"/>
    <w:rsid w:val="00D5180D"/>
    <w:rsid w:val="00D5384D"/>
    <w:rsid w:val="00D901BB"/>
    <w:rsid w:val="00D94605"/>
    <w:rsid w:val="00D9665B"/>
    <w:rsid w:val="00DB2B45"/>
    <w:rsid w:val="00DD0962"/>
    <w:rsid w:val="00DE0DE6"/>
    <w:rsid w:val="00DE238F"/>
    <w:rsid w:val="00E57625"/>
    <w:rsid w:val="00E57C1C"/>
    <w:rsid w:val="00E8063C"/>
    <w:rsid w:val="00EC5EF8"/>
    <w:rsid w:val="00EE5487"/>
    <w:rsid w:val="00EE5B95"/>
    <w:rsid w:val="00F03E70"/>
    <w:rsid w:val="00F066C4"/>
    <w:rsid w:val="00F106AC"/>
    <w:rsid w:val="00F15C37"/>
    <w:rsid w:val="00F15E9A"/>
    <w:rsid w:val="00F22FD4"/>
    <w:rsid w:val="00F33C72"/>
    <w:rsid w:val="00F80D11"/>
    <w:rsid w:val="00F844DC"/>
    <w:rsid w:val="00F94B0F"/>
    <w:rsid w:val="00FA15D1"/>
    <w:rsid w:val="00FB2943"/>
    <w:rsid w:val="00FD3917"/>
    <w:rsid w:val="00FD6EDD"/>
    <w:rsid w:val="00FD7CFC"/>
    <w:rsid w:val="00FE174B"/>
    <w:rsid w:val="00FF7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F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71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D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2FF"/>
  </w:style>
  <w:style w:type="paragraph" w:styleId="a8">
    <w:name w:val="footer"/>
    <w:basedOn w:val="a"/>
    <w:link w:val="a9"/>
    <w:uiPriority w:val="99"/>
    <w:unhideWhenUsed/>
    <w:rsid w:val="00CD0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2FF"/>
  </w:style>
  <w:style w:type="table" w:styleId="aa">
    <w:name w:val="Table Grid"/>
    <w:basedOn w:val="a1"/>
    <w:uiPriority w:val="59"/>
    <w:rsid w:val="00804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81315731B97238E563722408018C20F710CF549F0AC4CD64A720A1F68EEBF535631C8D7B0E6BDz264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81315731B97238E563722408018C20C7A09FA46FEAC4CD64A720A1Fz668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A81315731B97238E563722408018C20C7A09F845F2AC4CD64A720A1Fz668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etRD@msu4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81315731B97238E563722408018C20F710CF549F0AC4CD64A720A1Fz66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FD91-B08A-4B47-A976-184C3CFD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34</cp:revision>
  <cp:lastPrinted>2022-07-06T10:09:00Z</cp:lastPrinted>
  <dcterms:created xsi:type="dcterms:W3CDTF">2017-10-11T11:18:00Z</dcterms:created>
  <dcterms:modified xsi:type="dcterms:W3CDTF">2022-07-07T04:44:00Z</dcterms:modified>
</cp:coreProperties>
</file>