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57" w:rsidRPr="008F64E2" w:rsidRDefault="00847857" w:rsidP="00C91F3E">
      <w:pPr>
        <w:pStyle w:val="3"/>
        <w:rPr>
          <w:szCs w:val="24"/>
        </w:rPr>
      </w:pPr>
      <w:r w:rsidRPr="008F64E2">
        <w:rPr>
          <w:szCs w:val="24"/>
        </w:rPr>
        <w:t>РОССИЙСКАЯ ФЕДЕРАЦИЯ</w:t>
      </w:r>
    </w:p>
    <w:p w:rsidR="00847857" w:rsidRPr="008F64E2" w:rsidRDefault="00847857" w:rsidP="00C91F3E">
      <w:pPr>
        <w:pStyle w:val="1"/>
        <w:rPr>
          <w:rFonts w:ascii="Times New Roman" w:hAnsi="Times New Roman"/>
          <w:sz w:val="24"/>
          <w:szCs w:val="24"/>
        </w:rPr>
      </w:pPr>
      <w:r w:rsidRPr="008F64E2">
        <w:rPr>
          <w:rFonts w:ascii="Times New Roman" w:hAnsi="Times New Roman"/>
          <w:sz w:val="24"/>
          <w:szCs w:val="24"/>
        </w:rPr>
        <w:t>КУРГАНСКАЯ ОБЛАСТЬ</w:t>
      </w:r>
    </w:p>
    <w:p w:rsidR="00847857" w:rsidRPr="008F64E2" w:rsidRDefault="00847857" w:rsidP="00C91F3E">
      <w:pPr>
        <w:pStyle w:val="3"/>
        <w:rPr>
          <w:szCs w:val="24"/>
        </w:rPr>
      </w:pPr>
      <w:r w:rsidRPr="008F64E2">
        <w:rPr>
          <w:szCs w:val="24"/>
        </w:rPr>
        <w:t>АДМИНИСТРАЦИЯ КЕТОВСКОГО МУНИЦИПАЛЬНОГО ОКРУГА</w:t>
      </w:r>
    </w:p>
    <w:p w:rsidR="00847857" w:rsidRPr="008F64E2" w:rsidRDefault="00847857" w:rsidP="00C91F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8F64E2" w:rsidRDefault="00847857" w:rsidP="00C91F3E">
      <w:pPr>
        <w:pStyle w:val="2"/>
        <w:rPr>
          <w:sz w:val="24"/>
          <w:szCs w:val="24"/>
        </w:rPr>
      </w:pPr>
      <w:r w:rsidRPr="008F64E2">
        <w:rPr>
          <w:sz w:val="24"/>
          <w:szCs w:val="24"/>
        </w:rPr>
        <w:t>ПОСТАНОВЛЕНИЕ</w:t>
      </w:r>
    </w:p>
    <w:p w:rsidR="00847857" w:rsidRPr="008C738D" w:rsidRDefault="00847857" w:rsidP="00C91F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8C738D" w:rsidRDefault="00847857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8C738D" w:rsidRDefault="00E83E85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сентября</w:t>
      </w:r>
      <w:r w:rsidR="00847857" w:rsidRPr="008C738D">
        <w:rPr>
          <w:rFonts w:ascii="Times New Roman" w:hAnsi="Times New Roman"/>
          <w:sz w:val="24"/>
          <w:szCs w:val="24"/>
        </w:rPr>
        <w:t xml:space="preserve"> 202</w:t>
      </w:r>
      <w:r w:rsidR="00D12590">
        <w:rPr>
          <w:rFonts w:ascii="Times New Roman" w:hAnsi="Times New Roman"/>
          <w:sz w:val="24"/>
          <w:szCs w:val="24"/>
        </w:rPr>
        <w:t>4</w:t>
      </w:r>
      <w:r w:rsidR="008F64E2">
        <w:rPr>
          <w:rFonts w:ascii="Times New Roman" w:hAnsi="Times New Roman"/>
          <w:sz w:val="24"/>
          <w:szCs w:val="24"/>
        </w:rPr>
        <w:t xml:space="preserve"> г. </w:t>
      </w:r>
      <w:r w:rsidR="00847857" w:rsidRPr="008C73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2488</w:t>
      </w:r>
    </w:p>
    <w:p w:rsidR="00847857" w:rsidRPr="008C738D" w:rsidRDefault="00847857" w:rsidP="00C91F3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738D">
        <w:rPr>
          <w:rFonts w:ascii="Times New Roman" w:hAnsi="Times New Roman"/>
          <w:sz w:val="24"/>
          <w:szCs w:val="24"/>
        </w:rPr>
        <w:t xml:space="preserve">     </w:t>
      </w:r>
      <w:r w:rsidR="00E83E85">
        <w:rPr>
          <w:rFonts w:ascii="Times New Roman" w:hAnsi="Times New Roman"/>
          <w:sz w:val="24"/>
          <w:szCs w:val="24"/>
        </w:rPr>
        <w:t xml:space="preserve">                           </w:t>
      </w:r>
      <w:r w:rsidRPr="008C738D">
        <w:rPr>
          <w:rFonts w:ascii="Times New Roman" w:hAnsi="Times New Roman"/>
          <w:sz w:val="24"/>
          <w:szCs w:val="24"/>
        </w:rPr>
        <w:t>с. Кетово</w:t>
      </w:r>
    </w:p>
    <w:p w:rsidR="00847857" w:rsidRDefault="00847857" w:rsidP="00C91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9A1" w:rsidRDefault="002959A1" w:rsidP="00C91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9A1" w:rsidRPr="008C738D" w:rsidRDefault="002959A1" w:rsidP="00C91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57" w:rsidRDefault="00847857" w:rsidP="000E3C7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Кетовского муниципального округа Курганской области № 78</w:t>
      </w:r>
      <w:r w:rsidR="000E3C7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17 апреля 2023 г. «</w:t>
      </w:r>
      <w:r w:rsidR="000E3C7A" w:rsidRPr="008C738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об отраслевой системе оплаты труда работников </w:t>
      </w:r>
      <w:r w:rsidR="000E3C7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учреждений, подведомственных Управлению культуры Администрации Кетовского муниципального округа </w:t>
      </w:r>
      <w:r w:rsidR="000E3C7A" w:rsidRPr="008C738D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959A1" w:rsidRPr="008C738D" w:rsidRDefault="002959A1" w:rsidP="000E3C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58FB" w:rsidRPr="00847857" w:rsidRDefault="00EA58FB" w:rsidP="000E3C7A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28D9" w:rsidRDefault="009228D9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8D9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Трудовым Кодексом Российской Федерации, Уставом Кетовского муниципального округа Курганской области в целях </w:t>
      </w:r>
      <w:proofErr w:type="gramStart"/>
      <w:r w:rsidRPr="009228D9">
        <w:rPr>
          <w:rFonts w:ascii="Times New Roman" w:hAnsi="Times New Roman"/>
          <w:color w:val="000000"/>
          <w:sz w:val="24"/>
          <w:szCs w:val="24"/>
        </w:rPr>
        <w:t>упорядочения оплаты труда работников органов исполнительной власти муниципального образования</w:t>
      </w:r>
      <w:proofErr w:type="gramEnd"/>
      <w:r w:rsidRPr="009228D9">
        <w:rPr>
          <w:rFonts w:ascii="Times New Roman" w:hAnsi="Times New Roman"/>
          <w:color w:val="000000"/>
          <w:sz w:val="24"/>
          <w:szCs w:val="24"/>
        </w:rPr>
        <w:t xml:space="preserve"> Кетовский муниципальный округ Курганской области Администрация Кетовского муниципального округа ПОСТАНОВЛЯЕТ:</w:t>
      </w:r>
    </w:p>
    <w:p w:rsidR="002A29C8" w:rsidRDefault="002A29C8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847857" w:rsidRDefault="00E61E4C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605E7">
        <w:rPr>
          <w:rFonts w:ascii="Times New Roman" w:hAnsi="Times New Roman"/>
          <w:spacing w:val="-6"/>
          <w:sz w:val="24"/>
          <w:szCs w:val="24"/>
        </w:rPr>
        <w:t xml:space="preserve">1. Пункт </w:t>
      </w:r>
      <w:r w:rsidR="00D12590">
        <w:rPr>
          <w:rFonts w:ascii="Times New Roman" w:hAnsi="Times New Roman"/>
          <w:spacing w:val="-6"/>
          <w:sz w:val="24"/>
          <w:szCs w:val="24"/>
        </w:rPr>
        <w:t>10</w:t>
      </w:r>
      <w:r w:rsidRPr="00F605E7">
        <w:rPr>
          <w:rFonts w:ascii="Times New Roman" w:hAnsi="Times New Roman"/>
          <w:spacing w:val="-6"/>
          <w:sz w:val="24"/>
          <w:szCs w:val="24"/>
        </w:rPr>
        <w:t xml:space="preserve"> Раздела </w:t>
      </w:r>
      <w:r w:rsidR="00D12590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="000E3C7A" w:rsidRPr="00F605E7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Pr="00F605E7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Pr="00F605E7">
        <w:rPr>
          <w:rFonts w:ascii="Times New Roman" w:hAnsi="Times New Roman"/>
          <w:spacing w:val="-6"/>
          <w:sz w:val="24"/>
          <w:szCs w:val="24"/>
        </w:rPr>
        <w:t xml:space="preserve"> «</w:t>
      </w:r>
      <w:r w:rsidR="00D12590">
        <w:rPr>
          <w:rFonts w:ascii="Times New Roman" w:hAnsi="Times New Roman"/>
          <w:spacing w:val="-6"/>
          <w:sz w:val="24"/>
          <w:szCs w:val="24"/>
        </w:rPr>
        <w:t>Порядок определения размера должностного оклада работников образовательной организации</w:t>
      </w:r>
      <w:proofErr w:type="gramStart"/>
      <w:r w:rsidR="000E3C7A" w:rsidRPr="00F605E7">
        <w:rPr>
          <w:rFonts w:ascii="Times New Roman" w:hAnsi="Times New Roman"/>
          <w:spacing w:val="-6"/>
          <w:sz w:val="24"/>
          <w:szCs w:val="24"/>
        </w:rPr>
        <w:t>»</w:t>
      </w:r>
      <w:r w:rsidR="002A29C8">
        <w:rPr>
          <w:rFonts w:ascii="Times New Roman" w:hAnsi="Times New Roman"/>
          <w:spacing w:val="-6"/>
          <w:sz w:val="24"/>
          <w:szCs w:val="24"/>
        </w:rPr>
        <w:t>ч</w:t>
      </w:r>
      <w:proofErr w:type="gramEnd"/>
      <w:r w:rsidR="002A29C8">
        <w:rPr>
          <w:rFonts w:ascii="Times New Roman" w:hAnsi="Times New Roman"/>
          <w:spacing w:val="-6"/>
          <w:sz w:val="24"/>
          <w:szCs w:val="24"/>
        </w:rPr>
        <w:t>итать</w:t>
      </w:r>
      <w:r w:rsidRPr="00F605E7">
        <w:rPr>
          <w:rFonts w:ascii="Times New Roman" w:hAnsi="Times New Roman"/>
          <w:spacing w:val="-6"/>
          <w:sz w:val="24"/>
          <w:szCs w:val="24"/>
        </w:rPr>
        <w:t xml:space="preserve"> в следующей редакции:</w:t>
      </w:r>
    </w:p>
    <w:p w:rsidR="002A29C8" w:rsidRDefault="002A29C8" w:rsidP="002A2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61F5">
        <w:rPr>
          <w:rFonts w:ascii="Times New Roman" w:hAnsi="Times New Roman" w:cs="Times New Roman"/>
          <w:sz w:val="24"/>
          <w:szCs w:val="24"/>
        </w:rPr>
        <w:t>Размеры должностных окладов работников учебно-вспомогательного персонала, педагогических работников, руководителей структурных подразделений образовательной организации устанавливаются на основе отнесения занимаемых ими должностей к профессиональным квалификационным группам (далее - ПКГ) и 3 квалификацион</w:t>
      </w:r>
      <w:r>
        <w:rPr>
          <w:rFonts w:ascii="Times New Roman" w:hAnsi="Times New Roman" w:cs="Times New Roman"/>
          <w:sz w:val="24"/>
          <w:szCs w:val="24"/>
        </w:rPr>
        <w:t>ному уровню согласно таблице 1.»</w:t>
      </w:r>
    </w:p>
    <w:p w:rsidR="002A29C8" w:rsidRPr="00F605E7" w:rsidRDefault="002A29C8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12590" w:rsidRDefault="00D12590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61F5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103EB9" w:rsidRDefault="00103EB9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2835"/>
        <w:gridCol w:w="3118"/>
      </w:tblGrid>
      <w:tr w:rsidR="001E15C4" w:rsidRPr="003661F5" w:rsidTr="001E15C4">
        <w:trPr>
          <w:trHeight w:val="514"/>
        </w:trPr>
        <w:tc>
          <w:tcPr>
            <w:tcW w:w="3681" w:type="dxa"/>
            <w:vAlign w:val="center"/>
          </w:tcPr>
          <w:p w:rsidR="001E15C4" w:rsidRPr="003661F5" w:rsidRDefault="001E15C4" w:rsidP="004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1E15C4" w:rsidRDefault="001E15C4" w:rsidP="00B00A0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Должностной оклад, </w:t>
            </w:r>
            <w:r w:rsidRPr="003661F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3118" w:type="dxa"/>
            <w:vAlign w:val="center"/>
          </w:tcPr>
          <w:p w:rsidR="001E15C4" w:rsidRPr="003661F5" w:rsidRDefault="001E15C4" w:rsidP="004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25 % за работу в сельской местности</w:t>
            </w:r>
            <w:r w:rsidRPr="00CA2392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1E15C4" w:rsidRPr="003661F5" w:rsidTr="001E15C4">
        <w:trPr>
          <w:trHeight w:val="275"/>
        </w:trPr>
        <w:tc>
          <w:tcPr>
            <w:tcW w:w="3681" w:type="dxa"/>
          </w:tcPr>
          <w:p w:rsidR="001E15C4" w:rsidRPr="003661F5" w:rsidRDefault="001E15C4" w:rsidP="004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1E15C4" w:rsidRDefault="002A29C8" w:rsidP="00433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11 480,00</w:t>
            </w:r>
          </w:p>
        </w:tc>
        <w:tc>
          <w:tcPr>
            <w:tcW w:w="3118" w:type="dxa"/>
          </w:tcPr>
          <w:p w:rsidR="001E15C4" w:rsidRPr="003661F5" w:rsidRDefault="001E15C4" w:rsidP="00433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14350,00</w:t>
            </w:r>
          </w:p>
        </w:tc>
      </w:tr>
      <w:tr w:rsidR="001E15C4" w:rsidRPr="003661F5" w:rsidTr="001E15C4">
        <w:trPr>
          <w:trHeight w:val="279"/>
        </w:trPr>
        <w:tc>
          <w:tcPr>
            <w:tcW w:w="3681" w:type="dxa"/>
          </w:tcPr>
          <w:p w:rsidR="001E15C4" w:rsidRPr="003661F5" w:rsidRDefault="001E15C4" w:rsidP="004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5" w:type="dxa"/>
          </w:tcPr>
          <w:p w:rsidR="001E15C4" w:rsidRDefault="00B00A05" w:rsidP="002A2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9C8">
              <w:rPr>
                <w:rFonts w:ascii="Times New Roman" w:hAnsi="Times New Roman"/>
                <w:sz w:val="24"/>
                <w:szCs w:val="24"/>
              </w:rPr>
              <w:t>1 480,00</w:t>
            </w:r>
          </w:p>
        </w:tc>
        <w:tc>
          <w:tcPr>
            <w:tcW w:w="3118" w:type="dxa"/>
          </w:tcPr>
          <w:p w:rsidR="001E15C4" w:rsidRPr="003661F5" w:rsidRDefault="001E15C4" w:rsidP="00433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14350,00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3 520,00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3 410,00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Настройщик музыкальных инструментов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3 520,00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7 713,00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5 916,00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5 144,00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5 144,00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A05" w:rsidRPr="003661F5" w:rsidTr="001E15C4">
        <w:trPr>
          <w:trHeight w:val="256"/>
        </w:trPr>
        <w:tc>
          <w:tcPr>
            <w:tcW w:w="3681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835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5 144,00</w:t>
            </w:r>
          </w:p>
        </w:tc>
        <w:tc>
          <w:tcPr>
            <w:tcW w:w="3118" w:type="dxa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2590" w:rsidRDefault="00D12590" w:rsidP="0043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AEB" w:rsidRDefault="00302AEB" w:rsidP="00010544">
      <w:pPr>
        <w:widowControl w:val="0"/>
        <w:spacing w:after="0" w:line="240" w:lineRule="auto"/>
        <w:ind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Пункт 4</w:t>
      </w:r>
      <w:r w:rsidR="00433C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параграфа 2 Раздела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«Условия оплаты труда руководителя образовательной организации, заместителя руководителя образовательной организации» </w:t>
      </w:r>
      <w:r w:rsidR="002A29C8"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33C1A" w:rsidRDefault="00433C1A" w:rsidP="00010544">
      <w:pPr>
        <w:pStyle w:val="ConsPlusNormal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0633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образовательной организации устанавливается в соответствии с таблицей 2.</w:t>
      </w:r>
    </w:p>
    <w:p w:rsidR="002A29C8" w:rsidRDefault="002A29C8" w:rsidP="00010544">
      <w:pPr>
        <w:pStyle w:val="ConsPlusNormal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C1A" w:rsidRDefault="00433C1A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103EB9" w:rsidRDefault="00103EB9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1701"/>
        <w:gridCol w:w="2522"/>
      </w:tblGrid>
      <w:tr w:rsidR="00B00A05" w:rsidRPr="00EC69A8" w:rsidTr="00103EB9">
        <w:trPr>
          <w:trHeight w:val="471"/>
        </w:trPr>
        <w:tc>
          <w:tcPr>
            <w:tcW w:w="5524" w:type="dxa"/>
            <w:shd w:val="clear" w:color="auto" w:fill="auto"/>
          </w:tcPr>
          <w:p w:rsidR="00B00A05" w:rsidRPr="00EC69A8" w:rsidRDefault="00B00A05" w:rsidP="00B00A05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</w:tcPr>
          <w:p w:rsidR="00B00A05" w:rsidRDefault="00B00A05" w:rsidP="00B00A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Должностной оклад, </w:t>
            </w:r>
            <w:r w:rsidRPr="003661F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522" w:type="dxa"/>
            <w:vAlign w:val="center"/>
          </w:tcPr>
          <w:p w:rsidR="00B00A05" w:rsidRPr="003661F5" w:rsidRDefault="00B00A05" w:rsidP="00B0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25 % за работу в сельской местности</w:t>
            </w:r>
            <w:r w:rsidRPr="00CA2392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B00A05" w:rsidRPr="00EC69A8" w:rsidTr="00103EB9">
        <w:trPr>
          <w:trHeight w:val="652"/>
        </w:trPr>
        <w:tc>
          <w:tcPr>
            <w:tcW w:w="5524" w:type="dxa"/>
            <w:shd w:val="clear" w:color="auto" w:fill="auto"/>
          </w:tcPr>
          <w:p w:rsidR="00B00A05" w:rsidRPr="00EC69A8" w:rsidRDefault="00B00A05" w:rsidP="00433C1A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«Кетовская </w:t>
            </w:r>
            <w:r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A05" w:rsidRDefault="00B00A05" w:rsidP="002A29C8">
            <w:pPr>
              <w:widowControl w:val="0"/>
              <w:tabs>
                <w:tab w:val="left" w:pos="2595"/>
              </w:tabs>
              <w:spacing w:after="0" w:line="240" w:lineRule="auto"/>
              <w:ind w:firstLine="25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29C8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0A05" w:rsidRPr="00EC69A8" w:rsidRDefault="00B00A05" w:rsidP="00B00A05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22 000,00</w:t>
            </w:r>
          </w:p>
        </w:tc>
      </w:tr>
      <w:tr w:rsidR="00B00A05" w:rsidRPr="00EC69A8" w:rsidTr="00103EB9">
        <w:trPr>
          <w:trHeight w:val="561"/>
        </w:trPr>
        <w:tc>
          <w:tcPr>
            <w:tcW w:w="5524" w:type="dxa"/>
            <w:shd w:val="clear" w:color="auto" w:fill="auto"/>
          </w:tcPr>
          <w:p w:rsidR="00B00A05" w:rsidRPr="00EC69A8" w:rsidRDefault="00B00A05" w:rsidP="00433C1A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Лесниковскаядетская музыкальная школа им. Н.Г. Елькина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A05" w:rsidRDefault="002A29C8" w:rsidP="00B00A05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17 600,00</w:t>
            </w:r>
            <w:bookmarkStart w:id="0" w:name="_GoBack"/>
            <w:bookmarkEnd w:id="0"/>
          </w:p>
        </w:tc>
        <w:tc>
          <w:tcPr>
            <w:tcW w:w="2522" w:type="dxa"/>
            <w:shd w:val="clear" w:color="auto" w:fill="auto"/>
            <w:vAlign w:val="center"/>
          </w:tcPr>
          <w:p w:rsidR="00B00A05" w:rsidRPr="00EC69A8" w:rsidRDefault="00B00A05" w:rsidP="00B00A05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22 000,00</w:t>
            </w:r>
          </w:p>
        </w:tc>
      </w:tr>
      <w:tr w:rsidR="00B00A05" w:rsidRPr="00EC69A8" w:rsidTr="00103EB9">
        <w:trPr>
          <w:trHeight w:val="555"/>
        </w:trPr>
        <w:tc>
          <w:tcPr>
            <w:tcW w:w="5524" w:type="dxa"/>
            <w:shd w:val="clear" w:color="auto" w:fill="auto"/>
          </w:tcPr>
          <w:p w:rsidR="00B00A05" w:rsidRPr="00EC69A8" w:rsidRDefault="00B00A05" w:rsidP="00433C1A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Введенскаядетская музыкальная школа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A05" w:rsidRDefault="002A29C8" w:rsidP="00B00A05">
            <w:pPr>
              <w:widowControl w:val="0"/>
              <w:tabs>
                <w:tab w:val="left" w:pos="2595"/>
              </w:tabs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0A05" w:rsidRPr="00EC69A8" w:rsidRDefault="00B00A05" w:rsidP="00B00A05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22 000,00</w:t>
            </w:r>
          </w:p>
        </w:tc>
      </w:tr>
      <w:tr w:rsidR="00B00A05" w:rsidRPr="00EC69A8" w:rsidTr="00103EB9">
        <w:trPr>
          <w:trHeight w:val="549"/>
        </w:trPr>
        <w:tc>
          <w:tcPr>
            <w:tcW w:w="5524" w:type="dxa"/>
            <w:shd w:val="clear" w:color="auto" w:fill="auto"/>
          </w:tcPr>
          <w:p w:rsidR="00B00A05" w:rsidRPr="00EC69A8" w:rsidRDefault="00B00A05" w:rsidP="00433C1A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Садовскаядетская музыкальная школа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0A05" w:rsidRDefault="002A29C8" w:rsidP="00B00A05">
            <w:pPr>
              <w:widowControl w:val="0"/>
              <w:tabs>
                <w:tab w:val="left" w:pos="2595"/>
              </w:tabs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0A05" w:rsidRPr="00EC69A8" w:rsidRDefault="00B00A05" w:rsidP="00B00A05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22 000,00</w:t>
            </w:r>
          </w:p>
        </w:tc>
      </w:tr>
    </w:tbl>
    <w:p w:rsidR="002369E6" w:rsidRDefault="002369E6" w:rsidP="00433C1A">
      <w:pPr>
        <w:pStyle w:val="ConsPlusNormal"/>
        <w:ind w:firstLine="709"/>
        <w:jc w:val="both"/>
      </w:pPr>
    </w:p>
    <w:p w:rsidR="00433C1A" w:rsidRDefault="00433C1A" w:rsidP="000105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42 параграфа 2 Раздела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«Условия оплаты труда руководителя образовательной организации, заместителя руководителя образовательной организации» </w:t>
      </w:r>
      <w:r w:rsidR="002A29C8"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33C1A" w:rsidRDefault="00433C1A" w:rsidP="000105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0633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Pr="009C0633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 устанавливается в соответствии с таблицей </w:t>
      </w:r>
      <w:r w:rsidR="002369E6">
        <w:rPr>
          <w:rFonts w:ascii="Times New Roman" w:hAnsi="Times New Roman" w:cs="Times New Roman"/>
          <w:sz w:val="24"/>
          <w:szCs w:val="24"/>
        </w:rPr>
        <w:t>4</w:t>
      </w:r>
      <w:r w:rsidRPr="009C0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3C1A" w:rsidRDefault="00433C1A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369E6">
        <w:rPr>
          <w:rFonts w:ascii="Times New Roman" w:hAnsi="Times New Roman" w:cs="Times New Roman"/>
          <w:sz w:val="24"/>
          <w:szCs w:val="24"/>
        </w:rPr>
        <w:t>4</w:t>
      </w:r>
    </w:p>
    <w:p w:rsidR="00103EB9" w:rsidRDefault="00103EB9" w:rsidP="00433C1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1701"/>
        <w:gridCol w:w="2397"/>
      </w:tblGrid>
      <w:tr w:rsidR="00D41E4F" w:rsidRPr="00EC69A8" w:rsidTr="002A29C8">
        <w:trPr>
          <w:trHeight w:val="471"/>
        </w:trPr>
        <w:tc>
          <w:tcPr>
            <w:tcW w:w="5524" w:type="dxa"/>
            <w:shd w:val="clear" w:color="auto" w:fill="auto"/>
          </w:tcPr>
          <w:p w:rsidR="00D41E4F" w:rsidRPr="00EC69A8" w:rsidRDefault="00D41E4F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</w:tcPr>
          <w:p w:rsidR="00D41E4F" w:rsidRDefault="00D41E4F" w:rsidP="00D41E4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Должностной оклад, </w:t>
            </w:r>
            <w:r w:rsidRPr="003661F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41E4F" w:rsidRPr="003661F5" w:rsidRDefault="00D41E4F" w:rsidP="00D4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25 % за работу в сельской местности</w:t>
            </w:r>
            <w:r w:rsidRPr="00CA2392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D41E4F" w:rsidRPr="00EC69A8" w:rsidTr="002A29C8">
        <w:trPr>
          <w:trHeight w:val="652"/>
        </w:trPr>
        <w:tc>
          <w:tcPr>
            <w:tcW w:w="5524" w:type="dxa"/>
            <w:shd w:val="clear" w:color="auto" w:fill="auto"/>
          </w:tcPr>
          <w:p w:rsidR="00D41E4F" w:rsidRPr="00EC69A8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«Кетовская </w:t>
            </w:r>
            <w:r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1E4F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E4F" w:rsidRPr="00D41E4F" w:rsidRDefault="002A29C8" w:rsidP="00D41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12 320,00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41E4F" w:rsidRPr="00EC69A8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15 400,00</w:t>
            </w:r>
          </w:p>
        </w:tc>
      </w:tr>
      <w:tr w:rsidR="00D41E4F" w:rsidRPr="00EC69A8" w:rsidTr="002A29C8">
        <w:trPr>
          <w:trHeight w:val="561"/>
        </w:trPr>
        <w:tc>
          <w:tcPr>
            <w:tcW w:w="5524" w:type="dxa"/>
            <w:shd w:val="clear" w:color="auto" w:fill="auto"/>
          </w:tcPr>
          <w:p w:rsidR="00D41E4F" w:rsidRPr="00EC69A8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Лесниковскаядетская музыкальная школа им. Н.Г. Елькина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1E4F" w:rsidRDefault="002A29C8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12 320,00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41E4F" w:rsidRPr="00EC69A8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15 400,00</w:t>
            </w:r>
          </w:p>
        </w:tc>
      </w:tr>
      <w:tr w:rsidR="00D41E4F" w:rsidRPr="00EC69A8" w:rsidTr="002A29C8">
        <w:trPr>
          <w:trHeight w:val="555"/>
        </w:trPr>
        <w:tc>
          <w:tcPr>
            <w:tcW w:w="5524" w:type="dxa"/>
            <w:shd w:val="clear" w:color="auto" w:fill="auto"/>
          </w:tcPr>
          <w:p w:rsidR="00D41E4F" w:rsidRPr="00EC69A8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Введенскаядетская музыкальная школа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1E4F" w:rsidRDefault="002A29C8" w:rsidP="00D41E4F">
            <w:pPr>
              <w:widowControl w:val="0"/>
              <w:tabs>
                <w:tab w:val="left" w:pos="2595"/>
              </w:tabs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12 320,00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41E4F" w:rsidRPr="00EC69A8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15 400,00</w:t>
            </w:r>
          </w:p>
        </w:tc>
      </w:tr>
      <w:tr w:rsidR="00D41E4F" w:rsidRPr="00EC69A8" w:rsidTr="002A29C8">
        <w:trPr>
          <w:trHeight w:val="549"/>
        </w:trPr>
        <w:tc>
          <w:tcPr>
            <w:tcW w:w="5524" w:type="dxa"/>
            <w:shd w:val="clear" w:color="auto" w:fill="auto"/>
          </w:tcPr>
          <w:p w:rsidR="00D41E4F" w:rsidRPr="00EC69A8" w:rsidRDefault="00D41E4F" w:rsidP="00091429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A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Садовскаядетская музыкальная школа</w:t>
            </w:r>
            <w:r w:rsidRPr="00EC6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1E4F" w:rsidRDefault="002A29C8" w:rsidP="00D41E4F">
            <w:pPr>
              <w:widowControl w:val="0"/>
              <w:tabs>
                <w:tab w:val="left" w:pos="2595"/>
              </w:tabs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12 320,00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41E4F" w:rsidRPr="00EC69A8" w:rsidRDefault="00D41E4F" w:rsidP="00D41E4F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15 400,00</w:t>
            </w:r>
          </w:p>
        </w:tc>
      </w:tr>
    </w:tbl>
    <w:p w:rsidR="00433C1A" w:rsidRDefault="00433C1A" w:rsidP="0043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6CA" w:rsidRPr="00F605E7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</w:t>
      </w:r>
      <w:r w:rsidR="00B863EE" w:rsidRPr="00F605E7">
        <w:rPr>
          <w:rFonts w:ascii="Times New Roman" w:hAnsi="Times New Roman"/>
          <w:spacing w:val="-6"/>
          <w:sz w:val="24"/>
          <w:szCs w:val="24"/>
        </w:rPr>
        <w:t>. Настоящее п</w:t>
      </w:r>
      <w:r w:rsidR="00EB56CA" w:rsidRPr="00F605E7">
        <w:rPr>
          <w:rFonts w:ascii="Times New Roman" w:hAnsi="Times New Roman"/>
          <w:spacing w:val="-6"/>
          <w:sz w:val="24"/>
          <w:szCs w:val="24"/>
        </w:rPr>
        <w:t xml:space="preserve">остановление подлежит официальному опубликованию в установленном </w:t>
      </w:r>
      <w:r w:rsidR="00EB56CA" w:rsidRPr="00F605E7">
        <w:rPr>
          <w:rFonts w:ascii="Times New Roman" w:hAnsi="Times New Roman"/>
          <w:spacing w:val="-6"/>
          <w:sz w:val="24"/>
          <w:szCs w:val="24"/>
        </w:rPr>
        <w:lastRenderedPageBreak/>
        <w:t>порядке.</w:t>
      </w:r>
    </w:p>
    <w:p w:rsidR="00EB56CA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56CA">
        <w:rPr>
          <w:rFonts w:ascii="Times New Roman" w:hAnsi="Times New Roman"/>
          <w:sz w:val="24"/>
          <w:szCs w:val="24"/>
        </w:rPr>
        <w:t>. Настоящее решение вступает в силу после его опубликования</w:t>
      </w:r>
      <w:r w:rsidR="00B863EE">
        <w:rPr>
          <w:rFonts w:ascii="Times New Roman" w:hAnsi="Times New Roman"/>
          <w:sz w:val="24"/>
          <w:szCs w:val="24"/>
        </w:rPr>
        <w:t xml:space="preserve"> и применяется к правоотношениям с 1 </w:t>
      </w:r>
      <w:r w:rsidR="00F42CB8">
        <w:rPr>
          <w:rFonts w:ascii="Times New Roman" w:hAnsi="Times New Roman"/>
          <w:sz w:val="24"/>
          <w:szCs w:val="24"/>
        </w:rPr>
        <w:t>мая</w:t>
      </w:r>
      <w:r w:rsidR="00B863EE">
        <w:rPr>
          <w:rFonts w:ascii="Times New Roman" w:hAnsi="Times New Roman"/>
          <w:sz w:val="24"/>
          <w:szCs w:val="24"/>
        </w:rPr>
        <w:t xml:space="preserve"> 202</w:t>
      </w:r>
      <w:r w:rsidR="00F42CB8">
        <w:rPr>
          <w:rFonts w:ascii="Times New Roman" w:hAnsi="Times New Roman"/>
          <w:sz w:val="24"/>
          <w:szCs w:val="24"/>
        </w:rPr>
        <w:t>4</w:t>
      </w:r>
      <w:r w:rsidR="00B863EE">
        <w:rPr>
          <w:rFonts w:ascii="Times New Roman" w:hAnsi="Times New Roman"/>
          <w:sz w:val="24"/>
          <w:szCs w:val="24"/>
        </w:rPr>
        <w:t xml:space="preserve"> г.</w:t>
      </w:r>
    </w:p>
    <w:p w:rsidR="00B863EE" w:rsidRDefault="00433C1A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863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863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63E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B863EE" w:rsidRDefault="00B863EE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9A1" w:rsidRDefault="002959A1" w:rsidP="00D01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3EE" w:rsidRDefault="00B863EE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63E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Кетовского муниципального округа</w:t>
      </w:r>
    </w:p>
    <w:p w:rsidR="00B863E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О.Н. </w:t>
      </w:r>
      <w:proofErr w:type="spellStart"/>
      <w:r>
        <w:rPr>
          <w:rFonts w:ascii="Times New Roman" w:hAnsi="Times New Roman"/>
          <w:sz w:val="24"/>
          <w:szCs w:val="24"/>
        </w:rPr>
        <w:t>Язовских</w:t>
      </w:r>
      <w:proofErr w:type="spellEnd"/>
    </w:p>
    <w:p w:rsidR="001F72FE" w:rsidRDefault="001F72F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FE" w:rsidRDefault="001F72F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D7" w:rsidRDefault="00DA02D7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9C8" w:rsidRDefault="002A29C8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FE" w:rsidRDefault="001F72F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FE" w:rsidRPr="00C91F3E" w:rsidRDefault="00C91F3E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1F3E">
        <w:rPr>
          <w:rFonts w:ascii="Times New Roman" w:hAnsi="Times New Roman"/>
          <w:sz w:val="20"/>
          <w:szCs w:val="20"/>
        </w:rPr>
        <w:t>Бабин Владимир Петрович</w:t>
      </w:r>
    </w:p>
    <w:p w:rsidR="001F72FE" w:rsidRPr="008F64E2" w:rsidRDefault="00C91F3E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1F3E">
        <w:rPr>
          <w:rFonts w:ascii="Times New Roman" w:hAnsi="Times New Roman"/>
          <w:sz w:val="20"/>
          <w:szCs w:val="20"/>
        </w:rPr>
        <w:t>89919037328</w:t>
      </w:r>
    </w:p>
    <w:sectPr w:rsidR="001F72FE" w:rsidRPr="008F64E2" w:rsidSect="001E1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7"/>
    <w:rsid w:val="00007AE3"/>
    <w:rsid w:val="00010544"/>
    <w:rsid w:val="00096ECB"/>
    <w:rsid w:val="000E3C7A"/>
    <w:rsid w:val="00103EB9"/>
    <w:rsid w:val="001B545B"/>
    <w:rsid w:val="001E15C4"/>
    <w:rsid w:val="001F72FE"/>
    <w:rsid w:val="00200CA3"/>
    <w:rsid w:val="002369E6"/>
    <w:rsid w:val="002959A1"/>
    <w:rsid w:val="002A29C8"/>
    <w:rsid w:val="002B0C28"/>
    <w:rsid w:val="00302AEB"/>
    <w:rsid w:val="003E6C27"/>
    <w:rsid w:val="00405E78"/>
    <w:rsid w:val="00433C1A"/>
    <w:rsid w:val="00435A8B"/>
    <w:rsid w:val="0053446C"/>
    <w:rsid w:val="006763C7"/>
    <w:rsid w:val="0071341B"/>
    <w:rsid w:val="007C59E9"/>
    <w:rsid w:val="00847857"/>
    <w:rsid w:val="008F64E2"/>
    <w:rsid w:val="009228D9"/>
    <w:rsid w:val="00A04320"/>
    <w:rsid w:val="00A61499"/>
    <w:rsid w:val="00A61EB6"/>
    <w:rsid w:val="00B00A05"/>
    <w:rsid w:val="00B171EC"/>
    <w:rsid w:val="00B863EE"/>
    <w:rsid w:val="00BB4EDA"/>
    <w:rsid w:val="00C91F3E"/>
    <w:rsid w:val="00D0160E"/>
    <w:rsid w:val="00D12590"/>
    <w:rsid w:val="00D41E4F"/>
    <w:rsid w:val="00DA02D7"/>
    <w:rsid w:val="00E61E4C"/>
    <w:rsid w:val="00E83E85"/>
    <w:rsid w:val="00EA58FB"/>
    <w:rsid w:val="00EB56CA"/>
    <w:rsid w:val="00F42CB8"/>
    <w:rsid w:val="00F605E7"/>
    <w:rsid w:val="00F6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7857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785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4785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5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8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4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61E4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B4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2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A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5864-E01D-419E-9D98-CA1644AC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2024-09-03T05:50:00Z</cp:lastPrinted>
  <dcterms:created xsi:type="dcterms:W3CDTF">2024-08-16T04:56:00Z</dcterms:created>
  <dcterms:modified xsi:type="dcterms:W3CDTF">2024-10-28T06:24:00Z</dcterms:modified>
</cp:coreProperties>
</file>