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EE" w:rsidRPr="00B47EEE" w:rsidRDefault="00B47EEE" w:rsidP="00B47EEE">
      <w:pPr>
        <w:pStyle w:val="a5"/>
        <w:jc w:val="center"/>
        <w:rPr>
          <w:rFonts w:ascii="Times New Roman" w:hAnsi="Times New Roman"/>
          <w:b/>
          <w:sz w:val="24"/>
          <w:szCs w:val="24"/>
        </w:rPr>
      </w:pPr>
      <w:r w:rsidRPr="00B47EEE">
        <w:rPr>
          <w:rFonts w:ascii="Times New Roman" w:hAnsi="Times New Roman"/>
          <w:b/>
          <w:sz w:val="24"/>
          <w:szCs w:val="24"/>
        </w:rPr>
        <w:t>РОССИЙСКАЯ ФЕДЕРАЦИЯ</w:t>
      </w:r>
    </w:p>
    <w:p w:rsidR="00B47EEE" w:rsidRPr="00B47EEE" w:rsidRDefault="00B47EEE" w:rsidP="00B47EEE">
      <w:pPr>
        <w:pStyle w:val="a5"/>
        <w:jc w:val="center"/>
        <w:rPr>
          <w:rFonts w:ascii="Times New Roman" w:hAnsi="Times New Roman"/>
          <w:b/>
          <w:color w:val="000000"/>
          <w:sz w:val="24"/>
          <w:szCs w:val="24"/>
        </w:rPr>
      </w:pPr>
      <w:r w:rsidRPr="00B47EEE">
        <w:rPr>
          <w:rFonts w:ascii="Times New Roman" w:hAnsi="Times New Roman"/>
          <w:b/>
          <w:color w:val="000000"/>
          <w:sz w:val="24"/>
          <w:szCs w:val="24"/>
        </w:rPr>
        <w:t>КУРГАНСКАЯ ОБЛАСТЬ</w:t>
      </w:r>
    </w:p>
    <w:p w:rsidR="00B47EEE" w:rsidRPr="00B47EEE" w:rsidRDefault="00B47EEE" w:rsidP="00B47EEE">
      <w:pPr>
        <w:pStyle w:val="a5"/>
        <w:jc w:val="center"/>
        <w:rPr>
          <w:rFonts w:ascii="Times New Roman" w:hAnsi="Times New Roman"/>
          <w:b/>
          <w:color w:val="000000"/>
          <w:sz w:val="24"/>
          <w:szCs w:val="24"/>
        </w:rPr>
      </w:pPr>
      <w:r w:rsidRPr="00B47EEE">
        <w:rPr>
          <w:rFonts w:ascii="Times New Roman" w:hAnsi="Times New Roman"/>
          <w:b/>
          <w:color w:val="000000"/>
          <w:sz w:val="24"/>
          <w:szCs w:val="24"/>
        </w:rPr>
        <w:t>АДМИНИСТРАЦИЯ КЕТОВСКОГО МУНИЦИПАЛЬНОГО ОКРУГА</w:t>
      </w:r>
    </w:p>
    <w:p w:rsidR="00B47EEE" w:rsidRPr="00B47EEE" w:rsidRDefault="00B47EEE" w:rsidP="00B47EEE">
      <w:pPr>
        <w:pStyle w:val="Standard"/>
        <w:jc w:val="center"/>
        <w:rPr>
          <w:rFonts w:ascii="Times New Roman" w:hAnsi="Times New Roman" w:cs="Times New Roman"/>
          <w:b/>
          <w:color w:val="000000"/>
          <w:szCs w:val="24"/>
        </w:rPr>
      </w:pPr>
    </w:p>
    <w:p w:rsidR="00B47EEE" w:rsidRDefault="00B47EEE" w:rsidP="00B47EEE">
      <w:pPr>
        <w:pStyle w:val="Standard"/>
        <w:jc w:val="center"/>
        <w:rPr>
          <w:rFonts w:ascii="Times New Roman" w:hAnsi="Times New Roman" w:cs="Times New Roman"/>
          <w:b/>
          <w:color w:val="000000"/>
          <w:szCs w:val="24"/>
        </w:rPr>
      </w:pPr>
      <w:r w:rsidRPr="00B47EEE">
        <w:rPr>
          <w:rFonts w:ascii="Times New Roman" w:hAnsi="Times New Roman" w:cs="Times New Roman"/>
          <w:b/>
          <w:color w:val="000000"/>
          <w:szCs w:val="24"/>
        </w:rPr>
        <w:t>ПОСТАНОВЛЕНИЕ</w:t>
      </w:r>
    </w:p>
    <w:p w:rsidR="00B47EEE" w:rsidRPr="00B47EEE" w:rsidRDefault="00B47EEE" w:rsidP="00B47EEE">
      <w:pPr>
        <w:pStyle w:val="Standard"/>
        <w:jc w:val="center"/>
        <w:rPr>
          <w:rFonts w:ascii="Times New Roman" w:hAnsi="Times New Roman" w:cs="Times New Roman"/>
          <w:b/>
          <w:color w:val="000000"/>
          <w:szCs w:val="24"/>
        </w:rPr>
      </w:pPr>
    </w:p>
    <w:p w:rsidR="00B47EEE" w:rsidRDefault="00B47EEE" w:rsidP="00B47EEE">
      <w:pPr>
        <w:ind w:right="-76"/>
        <w:rPr>
          <w:rFonts w:ascii="Times New Roman" w:hAnsi="Times New Roman"/>
          <w:sz w:val="20"/>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47EEE" w:rsidTr="00B47EEE">
        <w:trPr>
          <w:trHeight w:val="527"/>
        </w:trPr>
        <w:tc>
          <w:tcPr>
            <w:tcW w:w="4785" w:type="dxa"/>
          </w:tcPr>
          <w:p w:rsidR="00B47EEE" w:rsidRDefault="00B47EEE">
            <w:pPr>
              <w:ind w:left="-142" w:right="-76"/>
              <w:rPr>
                <w:rFonts w:ascii="Times New Roman" w:hAnsi="Times New Roman" w:hint="eastAsia"/>
                <w:u w:val="single"/>
              </w:rPr>
            </w:pPr>
            <w:r>
              <w:rPr>
                <w:rFonts w:ascii="Times New Roman" w:hAnsi="Times New Roman"/>
              </w:rPr>
              <w:t xml:space="preserve">  от 30 октября 2024 года № 3295</w:t>
            </w:r>
          </w:p>
          <w:p w:rsidR="00B47EEE" w:rsidRPr="00B47EEE" w:rsidRDefault="00B47EEE">
            <w:pPr>
              <w:ind w:right="-76"/>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с. </w:t>
            </w:r>
            <w:proofErr w:type="spellStart"/>
            <w:r>
              <w:rPr>
                <w:rFonts w:ascii="Times New Roman" w:eastAsia="Times New Roman" w:hAnsi="Times New Roman" w:cs="Times New Roman"/>
              </w:rPr>
              <w:t>Кетово</w:t>
            </w:r>
            <w:proofErr w:type="spellEnd"/>
          </w:p>
          <w:p w:rsidR="00B47EEE" w:rsidRDefault="00B47EEE">
            <w:pPr>
              <w:ind w:right="-76"/>
              <w:rPr>
                <w:rFonts w:ascii="Times New Roman" w:hAnsi="Times New Roman"/>
                <w:sz w:val="20"/>
                <w:szCs w:val="28"/>
              </w:rPr>
            </w:pPr>
          </w:p>
          <w:p w:rsidR="00B47EEE" w:rsidRDefault="00B47EEE">
            <w:pPr>
              <w:ind w:right="-76"/>
              <w:rPr>
                <w:rFonts w:ascii="Times New Roman" w:hAnsi="Times New Roman"/>
                <w:sz w:val="20"/>
                <w:szCs w:val="28"/>
              </w:rPr>
            </w:pPr>
          </w:p>
        </w:tc>
        <w:tc>
          <w:tcPr>
            <w:tcW w:w="4785" w:type="dxa"/>
          </w:tcPr>
          <w:p w:rsidR="00B47EEE" w:rsidRDefault="00B47EEE">
            <w:pPr>
              <w:ind w:right="-76"/>
              <w:rPr>
                <w:rFonts w:ascii="Times New Roman" w:hAnsi="Times New Roman"/>
                <w:sz w:val="20"/>
                <w:szCs w:val="28"/>
              </w:rPr>
            </w:pPr>
          </w:p>
        </w:tc>
      </w:tr>
    </w:tbl>
    <w:p w:rsidR="00B47EEE" w:rsidRDefault="00B47EEE" w:rsidP="00B47EEE">
      <w:pPr>
        <w:ind w:right="-76"/>
        <w:jc w:val="center"/>
        <w:rPr>
          <w:rFonts w:ascii="Times New Roman" w:hAnsi="Times New Roman" w:cs="Times New Roman"/>
          <w:b/>
        </w:rPr>
      </w:pPr>
      <w:r>
        <w:rPr>
          <w:rFonts w:ascii="Times New Roman" w:hAnsi="Times New Roman" w:cs="Times New Roman"/>
          <w:b/>
        </w:rPr>
        <w:t xml:space="preserve">О внесении изменений в Постановление Администрации </w:t>
      </w:r>
      <w:proofErr w:type="spellStart"/>
      <w:r>
        <w:rPr>
          <w:rFonts w:ascii="Times New Roman" w:hAnsi="Times New Roman" w:cs="Times New Roman"/>
          <w:b/>
        </w:rPr>
        <w:t>Кетовского</w:t>
      </w:r>
      <w:proofErr w:type="spellEnd"/>
    </w:p>
    <w:p w:rsidR="00B47EEE" w:rsidRDefault="00B47EEE" w:rsidP="00B47EEE">
      <w:pPr>
        <w:ind w:left="-142" w:right="-76"/>
        <w:jc w:val="center"/>
        <w:rPr>
          <w:rFonts w:ascii="Times New Roman" w:hAnsi="Times New Roman" w:cs="Times New Roman"/>
          <w:b/>
        </w:rPr>
      </w:pPr>
      <w:r>
        <w:rPr>
          <w:rFonts w:ascii="Times New Roman" w:hAnsi="Times New Roman" w:cs="Times New Roman"/>
          <w:b/>
        </w:rPr>
        <w:t xml:space="preserve">муниципального округа Курганской области № 3141 от 16 октября 2024 года </w:t>
      </w:r>
    </w:p>
    <w:p w:rsidR="00B47EEE" w:rsidRPr="00B47EEE" w:rsidRDefault="00B47EEE" w:rsidP="00B47EEE">
      <w:pPr>
        <w:ind w:left="-142" w:right="-76"/>
        <w:jc w:val="center"/>
        <w:rPr>
          <w:rFonts w:ascii="Times New Roman" w:hAnsi="Times New Roman" w:cs="Times New Roman"/>
          <w:b/>
        </w:rPr>
      </w:pPr>
      <w:proofErr w:type="gramStart"/>
      <w:r>
        <w:rPr>
          <w:rFonts w:ascii="Times New Roman" w:hAnsi="Times New Roman" w:cs="Times New Roman"/>
          <w:b/>
        </w:rPr>
        <w:t xml:space="preserve">«Об организации питания обучающихся в муниципальных общеобразовательных организациях, подведомственных Управлению образования Администрации </w:t>
      </w:r>
      <w:proofErr w:type="spellStart"/>
      <w:r>
        <w:rPr>
          <w:rFonts w:ascii="Times New Roman" w:hAnsi="Times New Roman" w:cs="Times New Roman"/>
          <w:b/>
        </w:rPr>
        <w:t>Кетовского</w:t>
      </w:r>
      <w:proofErr w:type="spellEnd"/>
      <w:r>
        <w:rPr>
          <w:rFonts w:ascii="Times New Roman" w:hAnsi="Times New Roman" w:cs="Times New Roman"/>
          <w:b/>
        </w:rPr>
        <w:t xml:space="preserve"> муниципального округа Курганской области»</w:t>
      </w:r>
      <w:proofErr w:type="gramEnd"/>
    </w:p>
    <w:p w:rsidR="00B47EEE" w:rsidRDefault="00B47EEE" w:rsidP="00B47EEE">
      <w:pPr>
        <w:pStyle w:val="aa"/>
        <w:spacing w:line="288" w:lineRule="atLeast"/>
        <w:ind w:firstLine="708"/>
        <w:jc w:val="both"/>
      </w:pPr>
      <w:proofErr w:type="gramStart"/>
      <w: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постановлением Главного государственного санитарного врача Российской Федерации от 27 октября 2020 года № 32 «Об утверждении санитарно-эпидемиологических правил и норм СанПиН 2.3/2.4.3590-20 «Санитарно-эпидемиологические требования к организации</w:t>
      </w:r>
      <w:proofErr w:type="gramEnd"/>
      <w:r>
        <w:t xml:space="preserve"> </w:t>
      </w:r>
      <w:proofErr w:type="gramStart"/>
      <w:r>
        <w:t>общественного питания населения», Законом Курганской области от 30 августа 2013 года № 50 «О правовом регулировании отношений в сфере образования на территории Курганской области», Постановлений Правительства Курганской области от 29.12.2023 года № 438 «О государственной программе Курганской области «Развитие образования и реализация государственной молодежной политики», от 23 октября 2024 года «О внесении изменений в постановление Правительства Курганской области от 29 декабря 2023</w:t>
      </w:r>
      <w:proofErr w:type="gramEnd"/>
      <w:r>
        <w:t xml:space="preserve"> </w:t>
      </w:r>
      <w:proofErr w:type="gramStart"/>
      <w:r>
        <w:t>года № 438», Указами Президента Российской Федерации от 16 февраля 2023 года «Об обеспечении горячим двухразовым питанием инвалидов (детей – инвалидов) школьного возраста», от 23 января 2024 года № 63 «О мерах социальной поддержки многодетных семей», распоряжением Правительства Российской Федерации от 29 июня 2024 года №1725-р «Об утверждении единого образца удостоверения, подтверждающего статус многодетной семьи в Российской Федерации, и описания его бланка», Уставом</w:t>
      </w:r>
      <w:proofErr w:type="gramEnd"/>
      <w:r>
        <w:t xml:space="preserve"> </w:t>
      </w:r>
      <w:proofErr w:type="spellStart"/>
      <w:r>
        <w:t>Кетовского</w:t>
      </w:r>
      <w:proofErr w:type="spellEnd"/>
      <w:r>
        <w:t xml:space="preserve"> муниципального округа Курганской области Администрация </w:t>
      </w:r>
      <w:proofErr w:type="spellStart"/>
      <w:r>
        <w:t>Кетовского</w:t>
      </w:r>
      <w:proofErr w:type="spellEnd"/>
      <w:r>
        <w:t xml:space="preserve"> муниципального округа Курганской области ПОСТАНОВЛЯЕТ:</w:t>
      </w:r>
    </w:p>
    <w:p w:rsidR="00B47EEE" w:rsidRDefault="00B47EEE" w:rsidP="00B47EEE">
      <w:pPr>
        <w:pStyle w:val="Bodytext1"/>
        <w:shd w:val="clear" w:color="auto" w:fill="auto"/>
        <w:tabs>
          <w:tab w:val="left" w:pos="914"/>
        </w:tabs>
        <w:spacing w:before="0" w:after="0" w:line="240" w:lineRule="auto"/>
        <w:ind w:right="-76" w:firstLine="709"/>
        <w:jc w:val="both"/>
        <w:rPr>
          <w:sz w:val="24"/>
          <w:szCs w:val="24"/>
        </w:rPr>
      </w:pPr>
      <w:r>
        <w:rPr>
          <w:sz w:val="24"/>
          <w:szCs w:val="24"/>
        </w:rPr>
        <w:t xml:space="preserve">1. Внести изменения в приложение 2 к постановлению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 изложив его в редакции согласно приложению к настоящему постановлению.</w:t>
      </w:r>
    </w:p>
    <w:p w:rsidR="00B47EEE" w:rsidRDefault="00B47EEE" w:rsidP="00B47EEE">
      <w:pPr>
        <w:pStyle w:val="Bodytext1"/>
        <w:shd w:val="clear" w:color="auto" w:fill="auto"/>
        <w:tabs>
          <w:tab w:val="left" w:pos="914"/>
        </w:tabs>
        <w:spacing w:before="0" w:after="0" w:line="240" w:lineRule="auto"/>
        <w:ind w:right="-76" w:firstLine="709"/>
        <w:jc w:val="both"/>
        <w:rPr>
          <w:sz w:val="24"/>
          <w:szCs w:val="24"/>
        </w:rPr>
      </w:pPr>
      <w:r>
        <w:rPr>
          <w:sz w:val="24"/>
          <w:szCs w:val="24"/>
        </w:rPr>
        <w:t xml:space="preserve">2. Настоящее постановление подлежит официальному опубликованию в установленном порядке и размещению на сайте Администрации </w:t>
      </w:r>
      <w:proofErr w:type="spellStart"/>
      <w:r>
        <w:rPr>
          <w:sz w:val="24"/>
          <w:szCs w:val="24"/>
        </w:rPr>
        <w:t>Кетовского</w:t>
      </w:r>
      <w:proofErr w:type="spellEnd"/>
      <w:r>
        <w:rPr>
          <w:sz w:val="24"/>
          <w:szCs w:val="24"/>
        </w:rPr>
        <w:t xml:space="preserve"> муниципального округа в информационно – телекоммуникационной сети «Интернет».</w:t>
      </w:r>
    </w:p>
    <w:p w:rsidR="00B47EEE" w:rsidRDefault="00B47EEE" w:rsidP="00B47EEE">
      <w:pPr>
        <w:pStyle w:val="Bodytext1"/>
        <w:shd w:val="clear" w:color="auto" w:fill="auto"/>
        <w:tabs>
          <w:tab w:val="left" w:pos="914"/>
        </w:tabs>
        <w:spacing w:before="0" w:after="0" w:line="240" w:lineRule="auto"/>
        <w:ind w:right="-76" w:firstLine="709"/>
        <w:jc w:val="both"/>
        <w:rPr>
          <w:sz w:val="24"/>
          <w:szCs w:val="24"/>
        </w:rPr>
      </w:pPr>
      <w:r>
        <w:rPr>
          <w:sz w:val="24"/>
          <w:szCs w:val="24"/>
        </w:rPr>
        <w:t>3. Настоящее постановление вступает в силу после его официального опубликования.</w:t>
      </w:r>
    </w:p>
    <w:p w:rsidR="00B47EEE" w:rsidRDefault="00B47EEE" w:rsidP="00B47EEE">
      <w:pPr>
        <w:pStyle w:val="Bodytext1"/>
        <w:shd w:val="clear" w:color="auto" w:fill="auto"/>
        <w:tabs>
          <w:tab w:val="left" w:pos="567"/>
        </w:tabs>
        <w:spacing w:before="0" w:after="0" w:line="240" w:lineRule="auto"/>
        <w:ind w:right="-2" w:firstLine="709"/>
        <w:jc w:val="both"/>
        <w:rPr>
          <w:sz w:val="24"/>
          <w:szCs w:val="24"/>
        </w:rPr>
      </w:pPr>
      <w:r>
        <w:rPr>
          <w:sz w:val="24"/>
          <w:szCs w:val="24"/>
        </w:rPr>
        <w:t xml:space="preserve">4. </w:t>
      </w:r>
      <w:proofErr w:type="gramStart"/>
      <w:r>
        <w:rPr>
          <w:sz w:val="24"/>
          <w:szCs w:val="24"/>
        </w:rPr>
        <w:t>Контроль за</w:t>
      </w:r>
      <w:proofErr w:type="gramEnd"/>
      <w:r>
        <w:rPr>
          <w:sz w:val="24"/>
          <w:szCs w:val="24"/>
        </w:rPr>
        <w:t xml:space="preserve"> выполнением настоящего постановления возложить на заместителя Главы </w:t>
      </w:r>
      <w:proofErr w:type="spellStart"/>
      <w:r>
        <w:rPr>
          <w:sz w:val="24"/>
          <w:szCs w:val="24"/>
        </w:rPr>
        <w:t>Кетовского</w:t>
      </w:r>
      <w:proofErr w:type="spellEnd"/>
      <w:r>
        <w:rPr>
          <w:sz w:val="24"/>
          <w:szCs w:val="24"/>
        </w:rPr>
        <w:t xml:space="preserve"> муниципального округа по социальной политике.</w:t>
      </w:r>
    </w:p>
    <w:p w:rsidR="00B47EEE" w:rsidRDefault="00B47EEE" w:rsidP="00B47EEE">
      <w:pPr>
        <w:pStyle w:val="Bodytext1"/>
        <w:shd w:val="clear" w:color="auto" w:fill="auto"/>
        <w:tabs>
          <w:tab w:val="left" w:pos="0"/>
        </w:tabs>
        <w:spacing w:before="0" w:after="0" w:line="240" w:lineRule="auto"/>
        <w:ind w:right="-2" w:firstLine="0"/>
        <w:jc w:val="both"/>
        <w:rPr>
          <w:sz w:val="24"/>
          <w:szCs w:val="24"/>
        </w:rPr>
      </w:pPr>
    </w:p>
    <w:p w:rsidR="00B47EEE" w:rsidRDefault="00B47EEE" w:rsidP="00B47EEE">
      <w:pPr>
        <w:pStyle w:val="Bodytext1"/>
        <w:shd w:val="clear" w:color="auto" w:fill="auto"/>
        <w:tabs>
          <w:tab w:val="left" w:pos="0"/>
        </w:tabs>
        <w:spacing w:before="0" w:after="0" w:line="240" w:lineRule="auto"/>
        <w:ind w:right="-2" w:firstLine="0"/>
        <w:jc w:val="both"/>
        <w:rPr>
          <w:sz w:val="24"/>
          <w:szCs w:val="24"/>
        </w:rPr>
      </w:pPr>
    </w:p>
    <w:p w:rsidR="00B47EEE" w:rsidRDefault="00B47EEE" w:rsidP="00B47EEE">
      <w:pPr>
        <w:pStyle w:val="Bodytext1"/>
        <w:shd w:val="clear" w:color="auto" w:fill="auto"/>
        <w:tabs>
          <w:tab w:val="left" w:pos="0"/>
        </w:tabs>
        <w:spacing w:before="0" w:after="0" w:line="240" w:lineRule="auto"/>
        <w:ind w:right="-2" w:firstLine="0"/>
        <w:jc w:val="both"/>
        <w:rPr>
          <w:sz w:val="24"/>
          <w:szCs w:val="24"/>
        </w:rPr>
      </w:pPr>
    </w:p>
    <w:p w:rsidR="00B47EEE" w:rsidRDefault="00B47EEE" w:rsidP="00B47EEE">
      <w:pPr>
        <w:pStyle w:val="Bodytext1"/>
        <w:shd w:val="clear" w:color="auto" w:fill="auto"/>
        <w:tabs>
          <w:tab w:val="left" w:pos="0"/>
        </w:tabs>
        <w:spacing w:before="0" w:after="0" w:line="240" w:lineRule="auto"/>
        <w:ind w:right="-2" w:firstLine="0"/>
        <w:jc w:val="both"/>
        <w:rPr>
          <w:sz w:val="24"/>
          <w:szCs w:val="24"/>
        </w:rPr>
      </w:pPr>
      <w:r>
        <w:rPr>
          <w:sz w:val="24"/>
          <w:szCs w:val="24"/>
        </w:rPr>
        <w:t xml:space="preserve">Глава </w:t>
      </w:r>
      <w:proofErr w:type="spellStart"/>
      <w:r>
        <w:rPr>
          <w:sz w:val="24"/>
          <w:szCs w:val="24"/>
        </w:rPr>
        <w:t>Кетовского</w:t>
      </w:r>
      <w:proofErr w:type="spellEnd"/>
      <w:r>
        <w:rPr>
          <w:sz w:val="24"/>
          <w:szCs w:val="24"/>
        </w:rPr>
        <w:t xml:space="preserve"> муниципального округа </w:t>
      </w:r>
    </w:p>
    <w:p w:rsidR="00B47EEE" w:rsidRDefault="00B47EEE" w:rsidP="00B47EEE">
      <w:pPr>
        <w:pStyle w:val="Bodytext1"/>
        <w:shd w:val="clear" w:color="auto" w:fill="auto"/>
        <w:tabs>
          <w:tab w:val="left" w:pos="0"/>
        </w:tabs>
        <w:spacing w:before="0" w:after="0" w:line="240" w:lineRule="auto"/>
        <w:ind w:right="-2" w:firstLine="0"/>
        <w:jc w:val="both"/>
        <w:rPr>
          <w:sz w:val="24"/>
          <w:szCs w:val="24"/>
        </w:rPr>
      </w:pPr>
      <w:r>
        <w:rPr>
          <w:sz w:val="24"/>
          <w:szCs w:val="24"/>
        </w:rPr>
        <w:t xml:space="preserve"> Курганской области                                                                                               О.Н. </w:t>
      </w:r>
      <w:proofErr w:type="spellStart"/>
      <w:r>
        <w:rPr>
          <w:sz w:val="24"/>
          <w:szCs w:val="24"/>
        </w:rPr>
        <w:t>Язовских</w:t>
      </w:r>
      <w:proofErr w:type="spellEnd"/>
    </w:p>
    <w:p w:rsidR="00B47EEE" w:rsidRDefault="00B47EEE" w:rsidP="00B47EEE">
      <w:pPr>
        <w:pStyle w:val="Bodytext1"/>
        <w:shd w:val="clear" w:color="auto" w:fill="auto"/>
        <w:tabs>
          <w:tab w:val="left" w:pos="0"/>
        </w:tabs>
        <w:spacing w:before="0" w:after="0" w:line="240" w:lineRule="auto"/>
        <w:ind w:right="-2" w:firstLine="0"/>
        <w:jc w:val="both"/>
        <w:rPr>
          <w:sz w:val="20"/>
          <w:szCs w:val="24"/>
        </w:rPr>
      </w:pPr>
    </w:p>
    <w:p w:rsidR="00B47EEE" w:rsidRDefault="00B47EEE" w:rsidP="00B47EEE">
      <w:pPr>
        <w:pStyle w:val="Bodytext1"/>
        <w:shd w:val="clear" w:color="auto" w:fill="auto"/>
        <w:tabs>
          <w:tab w:val="left" w:pos="0"/>
        </w:tabs>
        <w:spacing w:before="0" w:after="0" w:line="240" w:lineRule="auto"/>
        <w:ind w:right="-2" w:firstLine="0"/>
        <w:jc w:val="both"/>
        <w:rPr>
          <w:sz w:val="20"/>
          <w:szCs w:val="24"/>
        </w:rPr>
      </w:pPr>
    </w:p>
    <w:p w:rsidR="00B47EEE" w:rsidRDefault="00B47EEE" w:rsidP="00B47EEE">
      <w:pPr>
        <w:pStyle w:val="Bodytext1"/>
        <w:shd w:val="clear" w:color="auto" w:fill="auto"/>
        <w:tabs>
          <w:tab w:val="left" w:pos="0"/>
        </w:tabs>
        <w:spacing w:before="0" w:after="0" w:line="240" w:lineRule="auto"/>
        <w:ind w:right="-2" w:firstLine="0"/>
        <w:jc w:val="both"/>
        <w:rPr>
          <w:sz w:val="20"/>
          <w:szCs w:val="24"/>
        </w:rPr>
      </w:pPr>
      <w:r>
        <w:rPr>
          <w:sz w:val="20"/>
          <w:szCs w:val="24"/>
        </w:rPr>
        <w:t>Бакланова Валентина Александровна</w:t>
      </w:r>
      <w:r>
        <w:rPr>
          <w:sz w:val="24"/>
          <w:szCs w:val="24"/>
        </w:rPr>
        <w:t xml:space="preserve"> </w:t>
      </w:r>
      <w:r>
        <w:rPr>
          <w:sz w:val="20"/>
          <w:szCs w:val="24"/>
        </w:rPr>
        <w:t>8 (35 231) 2-33-50</w:t>
      </w:r>
    </w:p>
    <w:p w:rsidR="00B47EEE" w:rsidRDefault="00B47EEE" w:rsidP="00B47EEE">
      <w:pPr>
        <w:pStyle w:val="Bodytext1"/>
        <w:shd w:val="clear" w:color="auto" w:fill="auto"/>
        <w:tabs>
          <w:tab w:val="left" w:pos="0"/>
        </w:tabs>
        <w:spacing w:before="0" w:after="0" w:line="240" w:lineRule="auto"/>
        <w:ind w:right="-2" w:firstLine="0"/>
        <w:jc w:val="both"/>
        <w:rPr>
          <w:sz w:val="20"/>
          <w:szCs w:val="24"/>
        </w:rPr>
      </w:pPr>
      <w:proofErr w:type="spellStart"/>
      <w:r>
        <w:rPr>
          <w:sz w:val="20"/>
          <w:szCs w:val="24"/>
        </w:rPr>
        <w:t>Смольникова</w:t>
      </w:r>
      <w:proofErr w:type="spellEnd"/>
      <w:r>
        <w:rPr>
          <w:sz w:val="20"/>
          <w:szCs w:val="24"/>
        </w:rPr>
        <w:t xml:space="preserve"> Лариса Викторовна 8 (35 231) 38-5-67</w:t>
      </w:r>
    </w:p>
    <w:p w:rsidR="00B47EEE" w:rsidRPr="00B47EEE" w:rsidRDefault="00B47EEE" w:rsidP="00B47EEE">
      <w:pPr>
        <w:pStyle w:val="Bodytext1"/>
        <w:shd w:val="clear" w:color="auto" w:fill="auto"/>
        <w:tabs>
          <w:tab w:val="left" w:pos="0"/>
        </w:tabs>
        <w:spacing w:before="0" w:after="0" w:line="240" w:lineRule="auto"/>
        <w:ind w:right="-2" w:firstLine="0"/>
        <w:jc w:val="both"/>
        <w:rPr>
          <w:sz w:val="20"/>
          <w:szCs w:val="24"/>
        </w:rPr>
      </w:pPr>
    </w:p>
    <w:p w:rsidR="00B47EEE" w:rsidRDefault="00B47EEE" w:rsidP="00B47EEE">
      <w:pPr>
        <w:pStyle w:val="Bodytext1"/>
        <w:shd w:val="clear" w:color="auto" w:fill="auto"/>
        <w:tabs>
          <w:tab w:val="left" w:pos="8027"/>
        </w:tabs>
        <w:spacing w:before="0" w:after="0" w:line="240" w:lineRule="auto"/>
        <w:ind w:right="20" w:firstLine="0"/>
        <w:jc w:val="both"/>
        <w:rPr>
          <w:rFonts w:cs="Arial Unicode MS"/>
          <w:sz w:val="24"/>
          <w:szCs w:val="24"/>
        </w:rPr>
      </w:pPr>
    </w:p>
    <w:tbl>
      <w:tblPr>
        <w:tblStyle w:val="a6"/>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069"/>
      </w:tblGrid>
      <w:tr w:rsidR="00B47EEE" w:rsidTr="00B47EEE">
        <w:tc>
          <w:tcPr>
            <w:tcW w:w="4644" w:type="dxa"/>
          </w:tcPr>
          <w:p w:rsidR="00B47EEE" w:rsidRDefault="00B47EEE">
            <w:pPr>
              <w:pStyle w:val="Bodytext1"/>
              <w:shd w:val="clear" w:color="auto" w:fill="auto"/>
              <w:tabs>
                <w:tab w:val="left" w:pos="8027"/>
              </w:tabs>
              <w:spacing w:before="0" w:after="0" w:line="240" w:lineRule="auto"/>
              <w:ind w:right="20" w:firstLine="0"/>
              <w:jc w:val="both"/>
              <w:rPr>
                <w:rFonts w:cs="Arial Unicode MS"/>
                <w:sz w:val="24"/>
                <w:szCs w:val="24"/>
              </w:rPr>
            </w:pPr>
          </w:p>
        </w:tc>
        <w:tc>
          <w:tcPr>
            <w:tcW w:w="5069" w:type="dxa"/>
          </w:tcPr>
          <w:p w:rsidR="00B47EEE" w:rsidRDefault="00B47EEE">
            <w:pPr>
              <w:pStyle w:val="a5"/>
              <w:ind w:left="34"/>
              <w:rPr>
                <w:rFonts w:ascii="Times New Roman" w:hAnsi="Times New Roman"/>
                <w:sz w:val="24"/>
                <w:szCs w:val="24"/>
              </w:rPr>
            </w:pPr>
            <w:r>
              <w:rPr>
                <w:rFonts w:ascii="Times New Roman" w:hAnsi="Times New Roman"/>
                <w:sz w:val="24"/>
                <w:szCs w:val="24"/>
              </w:rPr>
              <w:t>Приложение   к постановлению</w:t>
            </w:r>
          </w:p>
          <w:p w:rsidR="00B47EEE" w:rsidRPr="00B47EEE" w:rsidRDefault="00B47EEE" w:rsidP="00B47EEE">
            <w:pPr>
              <w:pStyle w:val="a5"/>
              <w:ind w:left="34"/>
              <w:rPr>
                <w:rStyle w:val="Bodytext2"/>
                <w:sz w:val="24"/>
                <w:szCs w:val="24"/>
                <w:u w:val="none"/>
              </w:rPr>
            </w:pPr>
            <w:r>
              <w:rPr>
                <w:rFonts w:ascii="Times New Roman" w:hAnsi="Times New Roman"/>
                <w:sz w:val="24"/>
                <w:szCs w:val="24"/>
              </w:rPr>
              <w:t xml:space="preserve">Администрации </w:t>
            </w:r>
            <w:proofErr w:type="spellStart"/>
            <w:r>
              <w:rPr>
                <w:rFonts w:ascii="Times New Roman" w:hAnsi="Times New Roman"/>
                <w:sz w:val="24"/>
                <w:szCs w:val="24"/>
              </w:rPr>
              <w:t>Кетовского</w:t>
            </w:r>
            <w:proofErr w:type="spellEnd"/>
            <w:r>
              <w:rPr>
                <w:rFonts w:ascii="Times New Roman" w:hAnsi="Times New Roman"/>
                <w:sz w:val="24"/>
                <w:szCs w:val="24"/>
              </w:rPr>
              <w:t xml:space="preserve"> муниципального округа</w:t>
            </w:r>
            <w:r>
              <w:rPr>
                <w:rFonts w:ascii="Times New Roman" w:hAnsi="Times New Roman"/>
                <w:sz w:val="24"/>
                <w:szCs w:val="24"/>
              </w:rPr>
              <w:t xml:space="preserve"> от 30 октября </w:t>
            </w:r>
            <w:r>
              <w:rPr>
                <w:rStyle w:val="Bodytext2"/>
                <w:sz w:val="24"/>
                <w:szCs w:val="24"/>
                <w:u w:val="none"/>
              </w:rPr>
              <w:t>2024 г. № 3295</w:t>
            </w:r>
          </w:p>
          <w:p w:rsidR="00B47EEE" w:rsidRDefault="00B47EEE">
            <w:pPr>
              <w:ind w:left="34" w:right="-76"/>
            </w:pPr>
            <w:r>
              <w:rPr>
                <w:rFonts w:ascii="Times New Roman" w:hAnsi="Times New Roman" w:cs="Times New Roman"/>
              </w:rPr>
              <w:t xml:space="preserve">«О внесении изменений в Постановление   Администрации </w:t>
            </w:r>
            <w:proofErr w:type="spellStart"/>
            <w:r>
              <w:rPr>
                <w:rFonts w:ascii="Times New Roman" w:hAnsi="Times New Roman" w:cs="Times New Roman"/>
              </w:rPr>
              <w:t>Кетовского</w:t>
            </w:r>
            <w:proofErr w:type="spellEnd"/>
          </w:p>
          <w:p w:rsidR="00B47EEE" w:rsidRDefault="00B47EEE">
            <w:pPr>
              <w:ind w:left="34" w:right="-76"/>
              <w:rPr>
                <w:rFonts w:ascii="Times New Roman" w:hAnsi="Times New Roman" w:cs="Times New Roman"/>
              </w:rPr>
            </w:pPr>
            <w:r>
              <w:rPr>
                <w:rFonts w:ascii="Times New Roman" w:hAnsi="Times New Roman" w:cs="Times New Roman"/>
              </w:rPr>
              <w:t>муниципального округа Курганской области № 3141 от 16 октября 2024 года</w:t>
            </w:r>
          </w:p>
          <w:p w:rsidR="00B47EEE" w:rsidRDefault="00B47EEE">
            <w:pPr>
              <w:ind w:left="34" w:right="-76"/>
              <w:rPr>
                <w:rFonts w:ascii="Times New Roman" w:hAnsi="Times New Roman" w:cs="Times New Roman"/>
              </w:rPr>
            </w:pPr>
            <w:proofErr w:type="gramStart"/>
            <w:r>
              <w:rPr>
                <w:rFonts w:ascii="Times New Roman" w:hAnsi="Times New Roman" w:cs="Times New Roman"/>
              </w:rPr>
              <w:t xml:space="preserve">«Об организации питания обучающихся в муниципальных общеобразовательных организациях, подведомственных Управлению образования Администрации </w:t>
            </w:r>
            <w:proofErr w:type="spellStart"/>
            <w:r>
              <w:rPr>
                <w:rFonts w:ascii="Times New Roman" w:hAnsi="Times New Roman" w:cs="Times New Roman"/>
              </w:rPr>
              <w:t>Кетовского</w:t>
            </w:r>
            <w:proofErr w:type="spellEnd"/>
            <w:r>
              <w:rPr>
                <w:rFonts w:ascii="Times New Roman" w:hAnsi="Times New Roman" w:cs="Times New Roman"/>
              </w:rPr>
              <w:t xml:space="preserve"> муниципального округа Курганской области»</w:t>
            </w:r>
            <w:proofErr w:type="gramEnd"/>
          </w:p>
          <w:p w:rsidR="00B47EEE" w:rsidRDefault="00B47EEE">
            <w:pPr>
              <w:pStyle w:val="Bodytext1"/>
              <w:shd w:val="clear" w:color="auto" w:fill="auto"/>
              <w:tabs>
                <w:tab w:val="left" w:pos="8027"/>
              </w:tabs>
              <w:spacing w:before="0" w:after="0" w:line="240" w:lineRule="auto"/>
              <w:ind w:right="20" w:firstLine="0"/>
              <w:jc w:val="both"/>
              <w:rPr>
                <w:rFonts w:cs="Arial Unicode MS"/>
                <w:sz w:val="24"/>
                <w:szCs w:val="24"/>
              </w:rPr>
            </w:pPr>
          </w:p>
        </w:tc>
      </w:tr>
    </w:tbl>
    <w:p w:rsidR="00B47EEE" w:rsidRDefault="00B47EEE" w:rsidP="00B47EEE">
      <w:pPr>
        <w:pStyle w:val="Bodytext1"/>
        <w:shd w:val="clear" w:color="auto" w:fill="auto"/>
        <w:tabs>
          <w:tab w:val="left" w:pos="8027"/>
        </w:tabs>
        <w:spacing w:before="0" w:after="0" w:line="240" w:lineRule="auto"/>
        <w:ind w:right="20" w:firstLine="0"/>
        <w:jc w:val="both"/>
        <w:rPr>
          <w:rFonts w:cs="Arial Unicode MS"/>
          <w:sz w:val="24"/>
          <w:szCs w:val="24"/>
        </w:rPr>
      </w:pPr>
    </w:p>
    <w:p w:rsidR="00B47EEE" w:rsidRDefault="00B47EEE" w:rsidP="00B47EEE">
      <w:pPr>
        <w:pStyle w:val="Bodytext1"/>
        <w:shd w:val="clear" w:color="auto" w:fill="auto"/>
        <w:spacing w:before="0" w:after="0" w:line="240" w:lineRule="exact"/>
        <w:ind w:firstLine="0"/>
        <w:jc w:val="center"/>
        <w:rPr>
          <w:sz w:val="24"/>
          <w:szCs w:val="24"/>
        </w:rPr>
      </w:pPr>
      <w:r>
        <w:rPr>
          <w:sz w:val="24"/>
          <w:szCs w:val="24"/>
        </w:rPr>
        <w:t xml:space="preserve">Порядок </w:t>
      </w:r>
    </w:p>
    <w:p w:rsidR="00B47EEE" w:rsidRDefault="00B47EEE" w:rsidP="00B47EEE">
      <w:pPr>
        <w:pStyle w:val="Bodytext1"/>
        <w:shd w:val="clear" w:color="auto" w:fill="auto"/>
        <w:spacing w:before="0" w:after="0" w:line="240" w:lineRule="exact"/>
        <w:ind w:firstLine="0"/>
        <w:jc w:val="center"/>
        <w:rPr>
          <w:sz w:val="24"/>
          <w:szCs w:val="24"/>
        </w:rPr>
      </w:pPr>
      <w:r>
        <w:rPr>
          <w:sz w:val="24"/>
          <w:szCs w:val="24"/>
        </w:rPr>
        <w:t>обеспечения бесплатным питанием обучающихся 5 - 11 классов</w:t>
      </w:r>
    </w:p>
    <w:p w:rsidR="00B47EEE" w:rsidRDefault="00B47EEE" w:rsidP="00B47EEE">
      <w:pPr>
        <w:pStyle w:val="aa"/>
        <w:spacing w:line="240" w:lineRule="exact"/>
        <w:ind w:firstLine="540"/>
        <w:jc w:val="center"/>
      </w:pPr>
      <w:r>
        <w:t>из многодетных, малоимущих семей, семей военнослужащих, семей погибших (умерших) военнослужащих</w:t>
      </w:r>
      <w:bookmarkStart w:id="0" w:name="_GoBack"/>
      <w:bookmarkEnd w:id="0"/>
    </w:p>
    <w:p w:rsidR="00B47EEE" w:rsidRDefault="00B47EEE" w:rsidP="00B47EEE">
      <w:pPr>
        <w:pStyle w:val="Bodytext1"/>
        <w:shd w:val="clear" w:color="auto" w:fill="auto"/>
        <w:spacing w:before="0" w:after="0" w:line="240" w:lineRule="auto"/>
        <w:ind w:firstLine="709"/>
        <w:jc w:val="both"/>
        <w:rPr>
          <w:b/>
          <w:sz w:val="24"/>
          <w:szCs w:val="24"/>
        </w:rPr>
      </w:pPr>
      <w:r>
        <w:rPr>
          <w:color w:val="auto"/>
          <w:sz w:val="24"/>
          <w:szCs w:val="24"/>
        </w:rPr>
        <w:t xml:space="preserve">1. Порядок </w:t>
      </w:r>
      <w:r>
        <w:rPr>
          <w:sz w:val="24"/>
          <w:szCs w:val="24"/>
        </w:rPr>
        <w:t xml:space="preserve">обеспечения бесплатным питанием обучающихся 5 - 11 классов из многодетных, малоимущих семей, а также </w:t>
      </w:r>
      <w:r>
        <w:rPr>
          <w:color w:val="auto"/>
          <w:sz w:val="24"/>
          <w:szCs w:val="24"/>
        </w:rPr>
        <w:t xml:space="preserve">детей военнослужащих и детей </w:t>
      </w:r>
      <w:r>
        <w:rPr>
          <w:rFonts w:eastAsia="Times New Roman"/>
          <w:sz w:val="24"/>
          <w:szCs w:val="24"/>
        </w:rPr>
        <w:t xml:space="preserve">из семей погибших (умерших) военнослужащих </w:t>
      </w:r>
      <w:r>
        <w:rPr>
          <w:sz w:val="24"/>
          <w:szCs w:val="24"/>
        </w:rPr>
        <w:t xml:space="preserve">в муниципальных общеобразовательных организациях, подведомственных Управлению образования Администрации </w:t>
      </w:r>
      <w:proofErr w:type="spellStart"/>
      <w:r>
        <w:rPr>
          <w:sz w:val="24"/>
          <w:szCs w:val="24"/>
        </w:rPr>
        <w:t>Кетовского</w:t>
      </w:r>
      <w:proofErr w:type="spellEnd"/>
      <w:r>
        <w:rPr>
          <w:sz w:val="24"/>
          <w:szCs w:val="24"/>
        </w:rPr>
        <w:t xml:space="preserve"> муниципального округа (далее – Порядок), определяет правила обеспечения бесплатным горячим питанием обучающихся 5 - 11 классов из многодетных, малоимущих семей, семей военнослужащих, семей погибших (умерших</w:t>
      </w:r>
      <w:proofErr w:type="gramStart"/>
      <w:r>
        <w:rPr>
          <w:sz w:val="24"/>
          <w:szCs w:val="24"/>
        </w:rPr>
        <w:t>)в</w:t>
      </w:r>
      <w:proofErr w:type="gramEnd"/>
      <w:r>
        <w:rPr>
          <w:sz w:val="24"/>
          <w:szCs w:val="24"/>
        </w:rPr>
        <w:t>оеннослужащих, проходящих обучение непосредственно в общеобразовательной организации.</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color w:val="auto"/>
          <w:sz w:val="24"/>
          <w:szCs w:val="24"/>
        </w:rPr>
        <w:t xml:space="preserve">2. </w:t>
      </w:r>
      <w:proofErr w:type="gramStart"/>
      <w:r>
        <w:rPr>
          <w:color w:val="auto"/>
          <w:sz w:val="24"/>
          <w:szCs w:val="24"/>
        </w:rPr>
        <w:t xml:space="preserve">В Порядке под обучающимся из малоимущей семьи понимается ребенок, обучающийся в 5-11 классах  в муниципальной </w:t>
      </w:r>
      <w:r>
        <w:rPr>
          <w:sz w:val="24"/>
          <w:szCs w:val="24"/>
        </w:rPr>
        <w:t xml:space="preserve">общеобразовательной организации, подведомственной Управлению образования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  </w:t>
      </w:r>
      <w:r>
        <w:rPr>
          <w:color w:val="auto"/>
          <w:sz w:val="24"/>
          <w:szCs w:val="24"/>
        </w:rPr>
        <w:t>проживающий в семье со среднедушевым доходом, размер которого не превышает величину прожиточного минимума, установленную в Курганской области (далее – обучающийся из малоимущей семьи).</w:t>
      </w:r>
      <w:proofErr w:type="gramEnd"/>
    </w:p>
    <w:p w:rsidR="00B47EEE" w:rsidRDefault="00B47EEE" w:rsidP="00B47EEE">
      <w:pPr>
        <w:pStyle w:val="Bodytext1"/>
        <w:shd w:val="clear" w:color="auto" w:fill="auto"/>
        <w:spacing w:before="0" w:after="0" w:line="240" w:lineRule="auto"/>
        <w:ind w:right="-2" w:firstLine="709"/>
        <w:jc w:val="both"/>
        <w:rPr>
          <w:sz w:val="24"/>
          <w:szCs w:val="24"/>
        </w:rPr>
      </w:pPr>
      <w:proofErr w:type="gramStart"/>
      <w:r>
        <w:rPr>
          <w:color w:val="auto"/>
          <w:sz w:val="24"/>
          <w:szCs w:val="24"/>
        </w:rPr>
        <w:t xml:space="preserve">В Порядке под обучающимся </w:t>
      </w:r>
      <w:r>
        <w:rPr>
          <w:sz w:val="24"/>
          <w:szCs w:val="24"/>
        </w:rPr>
        <w:t xml:space="preserve">из многодетной семьи понимается ребенок, обучающийся в 5-11 классах в муниципальной общеобразовательной организации, подведомственной Управлению образования Администрации </w:t>
      </w:r>
      <w:proofErr w:type="spellStart"/>
      <w:r>
        <w:rPr>
          <w:sz w:val="24"/>
          <w:szCs w:val="24"/>
        </w:rPr>
        <w:t>Кетовского</w:t>
      </w:r>
      <w:proofErr w:type="spellEnd"/>
      <w:r>
        <w:rPr>
          <w:sz w:val="24"/>
          <w:szCs w:val="24"/>
        </w:rPr>
        <w:t xml:space="preserve"> муниципального округа Курганской области, </w:t>
      </w:r>
      <w:r>
        <w:rPr>
          <w:rFonts w:eastAsia="Times New Roman"/>
          <w:sz w:val="24"/>
          <w:szCs w:val="24"/>
        </w:rPr>
        <w:t>проживающий в семье, имеющей трех и более детей</w:t>
      </w:r>
      <w:r>
        <w:rPr>
          <w:sz w:val="24"/>
          <w:szCs w:val="24"/>
        </w:rPr>
        <w:t>.</w:t>
      </w:r>
      <w:proofErr w:type="gramEnd"/>
    </w:p>
    <w:p w:rsidR="00B47EEE" w:rsidRDefault="00B47EEE" w:rsidP="00B47EEE">
      <w:pPr>
        <w:ind w:left="52" w:right="47" w:firstLine="656"/>
        <w:jc w:val="both"/>
        <w:rPr>
          <w:rFonts w:ascii="Times New Roman" w:hAnsi="Times New Roman" w:cs="Times New Roman"/>
        </w:rPr>
      </w:pPr>
      <w:proofErr w:type="gramStart"/>
      <w:r>
        <w:rPr>
          <w:rFonts w:ascii="Times New Roman" w:eastAsia="Times New Roman" w:hAnsi="Times New Roman" w:cs="Times New Roman"/>
        </w:rPr>
        <w:t>В целях Порядка под обучающимися 5 - 11 классов муниципальной общеобразовательной организации из семей военнослужащих понимается ребенок (в том числе усыновленный (удочеренный) или находящийся под опекой или попечительством в семье, включая приемную либо патронатную семью), обучающийся в 5 - 11 классах в муниципальной общеобразовательной организации, расположенной на территории Курганской области, проживающий в семье:</w:t>
      </w:r>
      <w:proofErr w:type="gramEnd"/>
    </w:p>
    <w:p w:rsidR="00B47EEE" w:rsidRDefault="00B47EEE" w:rsidP="00B47EEE">
      <w:pPr>
        <w:ind w:left="52" w:right="47" w:firstLine="656"/>
        <w:jc w:val="both"/>
        <w:rPr>
          <w:rFonts w:ascii="Times New Roman" w:eastAsia="Times New Roman" w:hAnsi="Times New Roman" w:cs="Times New Roman"/>
        </w:rPr>
      </w:pPr>
      <w:r>
        <w:rPr>
          <w:rFonts w:ascii="Times New Roman" w:eastAsia="Times New Roman" w:hAnsi="Times New Roman" w:cs="Times New Roman"/>
        </w:rPr>
        <w:t xml:space="preserve">военнослужащих и граждан, пребывающих (прибывавших) </w:t>
      </w:r>
      <w:r>
        <w:rPr>
          <w:rFonts w:ascii="Times New Roman" w:hAnsi="Times New Roman" w:cs="Times New Roman"/>
          <w:noProof/>
        </w:rPr>
        <w:t xml:space="preserve">в </w:t>
      </w:r>
      <w:r>
        <w:rPr>
          <w:rFonts w:ascii="Times New Roman" w:eastAsia="Times New Roman" w:hAnsi="Times New Roman" w:cs="Times New Roman"/>
        </w:rPr>
        <w:t xml:space="preserve">добровольческих формированиях, принимающих (принимавших) участие в специальной военной операции; </w:t>
      </w:r>
    </w:p>
    <w:p w:rsidR="00B47EEE" w:rsidRDefault="00B47EEE" w:rsidP="00B47EEE">
      <w:pPr>
        <w:ind w:left="52" w:right="47" w:firstLine="656"/>
        <w:jc w:val="both"/>
        <w:rPr>
          <w:rFonts w:ascii="Times New Roman" w:eastAsia="Times New Roman" w:hAnsi="Times New Roman" w:cs="Times New Roman"/>
        </w:rPr>
      </w:pPr>
      <w:r>
        <w:rPr>
          <w:rFonts w:ascii="Times New Roman" w:eastAsia="Times New Roman" w:hAnsi="Times New Roman" w:cs="Times New Roman"/>
        </w:rPr>
        <w:t xml:space="preserve">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w:t>
      </w:r>
    </w:p>
    <w:p w:rsidR="00B47EEE" w:rsidRDefault="00B47EEE" w:rsidP="00B47EEE">
      <w:pPr>
        <w:ind w:left="52" w:right="47" w:firstLine="656"/>
        <w:jc w:val="both"/>
        <w:rPr>
          <w:rFonts w:ascii="Times New Roman" w:eastAsia="Times New Roman" w:hAnsi="Times New Roman" w:cs="Times New Roman"/>
        </w:rPr>
      </w:pPr>
      <w:r>
        <w:rPr>
          <w:rFonts w:ascii="Times New Roman" w:eastAsia="Times New Roman" w:hAnsi="Times New Roman" w:cs="Times New Roman"/>
        </w:rPr>
        <w:t xml:space="preserve">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w:t>
      </w:r>
      <w:r>
        <w:rPr>
          <w:rFonts w:ascii="Times New Roman" w:hAnsi="Times New Roman" w:cs="Times New Roman"/>
          <w:noProof/>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rPr>
        <w:t xml:space="preserve">сроком на три и более месяца; </w:t>
      </w:r>
    </w:p>
    <w:p w:rsidR="00B47EEE" w:rsidRDefault="00B47EEE" w:rsidP="00B47EEE">
      <w:pPr>
        <w:ind w:left="52" w:right="47" w:firstLine="656"/>
        <w:jc w:val="both"/>
        <w:rPr>
          <w:rFonts w:ascii="Times New Roman" w:hAnsi="Times New Roman" w:cs="Times New Roman"/>
        </w:rPr>
      </w:pPr>
      <w:r>
        <w:rPr>
          <w:rFonts w:ascii="Times New Roman" w:eastAsia="Times New Roman" w:hAnsi="Times New Roman" w:cs="Times New Roman"/>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rsidR="00B47EEE" w:rsidRDefault="00B47EEE" w:rsidP="00B47EEE">
      <w:pPr>
        <w:ind w:left="52" w:right="47" w:firstLine="656"/>
        <w:jc w:val="both"/>
        <w:rPr>
          <w:rFonts w:ascii="Times New Roman" w:hAnsi="Times New Roman" w:cs="Times New Roman"/>
        </w:rPr>
      </w:pPr>
      <w:proofErr w:type="gramStart"/>
      <w:r>
        <w:rPr>
          <w:rFonts w:ascii="Times New Roman" w:eastAsia="Times New Roman" w:hAnsi="Times New Roman" w:cs="Times New Roman"/>
        </w:rPr>
        <w:lastRenderedPageBreak/>
        <w:t>В целях Порядка под обучающимися 5 - 11 классов муниципальной общеобразовательной организации из семей погибших (умерших) военнослужащих понимается ребенок (в том числе усыновленный (удочеренный) или находящийся под опекой или попечительством в семье, включая приемную либо патронатную семью), обучающийся в 5 - 11 классах в муниципальной общеобразовательной организации, расположенной на территории Курганской области, проживающий в семье лиц, указанных в абзацах четвертом — седьмом настоящего</w:t>
      </w:r>
      <w:proofErr w:type="gramEnd"/>
      <w:r>
        <w:rPr>
          <w:rFonts w:ascii="Times New Roman" w:eastAsia="Times New Roman" w:hAnsi="Times New Roman" w:cs="Times New Roman"/>
        </w:rPr>
        <w:t xml:space="preserve"> пункта, погибших (умерших)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rsidR="00B47EEE" w:rsidRDefault="00B47EEE" w:rsidP="00B47EEE">
      <w:pPr>
        <w:pStyle w:val="Bodytext1"/>
        <w:shd w:val="clear" w:color="auto" w:fill="auto"/>
        <w:spacing w:before="0" w:after="0" w:line="240" w:lineRule="auto"/>
        <w:ind w:right="-2" w:firstLine="709"/>
        <w:jc w:val="both"/>
        <w:rPr>
          <w:sz w:val="24"/>
          <w:szCs w:val="24"/>
        </w:rPr>
      </w:pPr>
      <w:r>
        <w:rPr>
          <w:sz w:val="24"/>
          <w:szCs w:val="24"/>
        </w:rPr>
        <w:t xml:space="preserve">3. В случае если </w:t>
      </w:r>
      <w:proofErr w:type="gramStart"/>
      <w:r>
        <w:rPr>
          <w:sz w:val="24"/>
          <w:szCs w:val="24"/>
        </w:rPr>
        <w:t>обучающийся</w:t>
      </w:r>
      <w:proofErr w:type="gramEnd"/>
      <w:r>
        <w:rPr>
          <w:sz w:val="24"/>
          <w:szCs w:val="24"/>
        </w:rPr>
        <w:t xml:space="preserve"> относится одновременно к нескольким категориям, указанным в настоящем Порядке, обеспечение питанием осуществляется по одной из категорий.</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color w:val="auto"/>
          <w:sz w:val="24"/>
          <w:szCs w:val="24"/>
        </w:rPr>
        <w:t>4. В целях обеспечения питанием один из родителей (законных представителей) обучающегося 5-11 классов подает на имя руководителя общеобразовательной организации заявление об обеспечении обучающегося питанием (далее – заявление).</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color w:val="auto"/>
          <w:sz w:val="24"/>
          <w:szCs w:val="24"/>
        </w:rPr>
        <w:t>К заявлению прилагаются следующие документы:</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color w:val="auto"/>
          <w:sz w:val="24"/>
          <w:szCs w:val="24"/>
        </w:rPr>
        <w:t xml:space="preserve">1). В отношении </w:t>
      </w:r>
      <w:proofErr w:type="gramStart"/>
      <w:r>
        <w:rPr>
          <w:color w:val="auto"/>
          <w:sz w:val="24"/>
          <w:szCs w:val="24"/>
        </w:rPr>
        <w:t>обучающегося</w:t>
      </w:r>
      <w:proofErr w:type="gramEnd"/>
      <w:r>
        <w:rPr>
          <w:color w:val="auto"/>
          <w:sz w:val="24"/>
          <w:szCs w:val="24"/>
        </w:rPr>
        <w:t xml:space="preserve"> из малоимущей семьи: </w:t>
      </w:r>
    </w:p>
    <w:p w:rsidR="00B47EEE" w:rsidRDefault="00B47EEE" w:rsidP="00B47EEE">
      <w:pPr>
        <w:pStyle w:val="Bodytext1"/>
        <w:shd w:val="clear" w:color="auto" w:fill="auto"/>
        <w:spacing w:before="0" w:after="0" w:line="240" w:lineRule="auto"/>
        <w:ind w:right="-2" w:firstLine="709"/>
        <w:jc w:val="both"/>
        <w:rPr>
          <w:iCs/>
          <w:color w:val="auto"/>
          <w:sz w:val="24"/>
          <w:szCs w:val="24"/>
        </w:rPr>
      </w:pPr>
      <w:proofErr w:type="gramStart"/>
      <w:r>
        <w:rPr>
          <w:color w:val="auto"/>
          <w:sz w:val="24"/>
          <w:szCs w:val="24"/>
        </w:rPr>
        <w:t xml:space="preserve">- справка, подтверждающая, что среднедушевой доход семьи не превышает величину прожиточного минимума, установленную в Курганской области, либо информация, полученная из ГКУ «Управление социальной защиты населения № 9», по официальному межведомственному запросу предоставленная в Управление образования Администрации </w:t>
      </w:r>
      <w:proofErr w:type="spellStart"/>
      <w:r>
        <w:rPr>
          <w:color w:val="auto"/>
          <w:sz w:val="24"/>
          <w:szCs w:val="24"/>
        </w:rPr>
        <w:t>Кетовского</w:t>
      </w:r>
      <w:proofErr w:type="spellEnd"/>
      <w:r>
        <w:rPr>
          <w:color w:val="auto"/>
          <w:sz w:val="24"/>
          <w:szCs w:val="24"/>
        </w:rPr>
        <w:t xml:space="preserve"> муниципального округа Курганской области или в общеобразовательные организации на текущий учебный год в срок </w:t>
      </w:r>
      <w:r>
        <w:rPr>
          <w:iCs/>
          <w:color w:val="auto"/>
          <w:sz w:val="24"/>
          <w:szCs w:val="24"/>
        </w:rPr>
        <w:t>до 1 сентября текущего календарного года и на 1 января нового</w:t>
      </w:r>
      <w:proofErr w:type="gramEnd"/>
      <w:r>
        <w:rPr>
          <w:iCs/>
          <w:color w:val="auto"/>
          <w:sz w:val="24"/>
          <w:szCs w:val="24"/>
        </w:rPr>
        <w:t xml:space="preserve"> календарного года;</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rFonts w:eastAsia="Times New Roman"/>
          <w:color w:val="auto"/>
          <w:sz w:val="24"/>
          <w:szCs w:val="24"/>
        </w:rPr>
        <w:t>-согласие на обработку персональных данных.</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color w:val="auto"/>
          <w:sz w:val="24"/>
          <w:szCs w:val="24"/>
        </w:rPr>
        <w:t xml:space="preserve">2). В отношении </w:t>
      </w:r>
      <w:proofErr w:type="gramStart"/>
      <w:r>
        <w:rPr>
          <w:color w:val="auto"/>
          <w:sz w:val="24"/>
          <w:szCs w:val="24"/>
        </w:rPr>
        <w:t>обучающегося</w:t>
      </w:r>
      <w:proofErr w:type="gramEnd"/>
      <w:r>
        <w:rPr>
          <w:color w:val="auto"/>
          <w:sz w:val="24"/>
          <w:szCs w:val="24"/>
        </w:rPr>
        <w:t xml:space="preserve"> из многодетной семьи: </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color w:val="auto"/>
          <w:sz w:val="24"/>
          <w:szCs w:val="24"/>
        </w:rPr>
        <w:t xml:space="preserve">- копия документа, подтверждающая статус многодетной семьи (справка или удостоверение многодетной семьи, либо </w:t>
      </w:r>
      <w:proofErr w:type="gramStart"/>
      <w:r>
        <w:rPr>
          <w:color w:val="auto"/>
          <w:sz w:val="24"/>
          <w:szCs w:val="24"/>
        </w:rPr>
        <w:t>при</w:t>
      </w:r>
      <w:proofErr w:type="gramEnd"/>
      <w:r>
        <w:rPr>
          <w:color w:val="auto"/>
          <w:sz w:val="24"/>
          <w:szCs w:val="24"/>
        </w:rPr>
        <w:t xml:space="preserve"> предъявление двухмерного штрихового кода (</w:t>
      </w:r>
      <w:r>
        <w:rPr>
          <w:color w:val="auto"/>
          <w:sz w:val="24"/>
          <w:szCs w:val="24"/>
          <w:lang w:val="en-US"/>
        </w:rPr>
        <w:t>QR</w:t>
      </w:r>
      <w:r>
        <w:rPr>
          <w:color w:val="auto"/>
          <w:sz w:val="24"/>
          <w:szCs w:val="24"/>
        </w:rPr>
        <w:t>-кода), содержащегося в электронном удостоверении многодетной семьи, в рамках эксперимента в период с 1 октября по 31 декабря 2024 года);</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rFonts w:eastAsia="Times New Roman"/>
          <w:color w:val="auto"/>
          <w:sz w:val="24"/>
          <w:szCs w:val="24"/>
        </w:rPr>
        <w:t>-согласие на обработку персональных данных.</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color w:val="auto"/>
          <w:sz w:val="24"/>
          <w:szCs w:val="24"/>
        </w:rPr>
        <w:t xml:space="preserve">3). В отношении детей военнослужащих и детей </w:t>
      </w:r>
      <w:r>
        <w:rPr>
          <w:rFonts w:eastAsia="Times New Roman"/>
          <w:sz w:val="24"/>
          <w:szCs w:val="24"/>
        </w:rPr>
        <w:t>из семей погибших (умерших) военнослужащих</w:t>
      </w:r>
      <w:r>
        <w:rPr>
          <w:color w:val="auto"/>
          <w:sz w:val="24"/>
          <w:szCs w:val="24"/>
        </w:rPr>
        <w:t xml:space="preserve">: </w:t>
      </w:r>
    </w:p>
    <w:p w:rsidR="00B47EEE" w:rsidRDefault="00B47EEE" w:rsidP="00B47EEE">
      <w:pPr>
        <w:suppressAutoHyphens w:val="0"/>
        <w:ind w:firstLine="540"/>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-документ (оригинал и копия), подтверждающий участие в специальной военной операции одного из родителей (законных представителей) ребенка, либо</w:t>
      </w:r>
      <w:r>
        <w:rPr>
          <w:rFonts w:ascii="Times New Roman" w:hAnsi="Times New Roman" w:cs="Times New Roman"/>
        </w:rPr>
        <w:t xml:space="preserve"> факт получения увечья (ранение, травму, контузию) в период участия в СВО, либо факт</w:t>
      </w:r>
      <w:r>
        <w:rPr>
          <w:rFonts w:ascii="Times New Roman" w:eastAsia="Times New Roman" w:hAnsi="Times New Roman" w:cs="Times New Roman"/>
          <w:color w:val="auto"/>
        </w:rPr>
        <w:t xml:space="preserve"> гибели (смерти) военнослужащего в результате участия в специальной военной операции, либо факт </w:t>
      </w:r>
      <w:r>
        <w:rPr>
          <w:rFonts w:ascii="Times New Roman" w:hAnsi="Times New Roman" w:cs="Times New Roman"/>
        </w:rPr>
        <w:t>признания  в установленном порядке безвестно отсутствующим в период участия в СВО</w:t>
      </w:r>
      <w:r>
        <w:rPr>
          <w:rFonts w:ascii="Times New Roman" w:eastAsia="Times New Roman" w:hAnsi="Times New Roman" w:cs="Times New Roman"/>
          <w:color w:val="auto"/>
        </w:rPr>
        <w:t xml:space="preserve">. </w:t>
      </w:r>
      <w:proofErr w:type="gramEnd"/>
    </w:p>
    <w:p w:rsidR="00B47EEE" w:rsidRDefault="00B47EEE" w:rsidP="00B47EEE">
      <w:pPr>
        <w:suppressAutoHyphens w:val="0"/>
        <w:ind w:firstLine="54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-согласие на обработку персональных данных. </w:t>
      </w:r>
    </w:p>
    <w:p w:rsidR="00B47EEE" w:rsidRDefault="00B47EEE" w:rsidP="00B47EEE">
      <w:pPr>
        <w:pStyle w:val="Bodytext1"/>
        <w:shd w:val="clear" w:color="auto" w:fill="auto"/>
        <w:spacing w:before="0" w:after="0" w:line="240" w:lineRule="auto"/>
        <w:ind w:right="-2" w:firstLine="709"/>
        <w:jc w:val="both"/>
        <w:rPr>
          <w:color w:val="auto"/>
          <w:sz w:val="24"/>
          <w:szCs w:val="24"/>
        </w:rPr>
      </w:pPr>
      <w:r>
        <w:rPr>
          <w:color w:val="auto"/>
          <w:sz w:val="24"/>
          <w:szCs w:val="24"/>
        </w:rPr>
        <w:t xml:space="preserve">5. В течение трех рабочих дней после поступления документов, указанных в пункте 4 Порядка, руководитель общеобразовательной организации формирует список и издает приказ о предоставлении </w:t>
      </w:r>
      <w:proofErr w:type="gramStart"/>
      <w:r>
        <w:rPr>
          <w:color w:val="auto"/>
          <w:sz w:val="24"/>
          <w:szCs w:val="24"/>
        </w:rPr>
        <w:t>обучающимся</w:t>
      </w:r>
      <w:proofErr w:type="gramEnd"/>
      <w:r>
        <w:rPr>
          <w:color w:val="auto"/>
          <w:sz w:val="24"/>
          <w:szCs w:val="24"/>
        </w:rPr>
        <w:t xml:space="preserve"> 5-11 классов бесплатного питания.</w:t>
      </w:r>
    </w:p>
    <w:p w:rsidR="00B47EEE" w:rsidRDefault="00B47EEE" w:rsidP="00B47EEE">
      <w:pPr>
        <w:pStyle w:val="Bodytext1"/>
        <w:shd w:val="clear" w:color="auto" w:fill="auto"/>
        <w:spacing w:before="0" w:after="0" w:line="240" w:lineRule="auto"/>
        <w:ind w:right="23" w:firstLine="709"/>
        <w:jc w:val="both"/>
        <w:rPr>
          <w:color w:val="auto"/>
          <w:sz w:val="24"/>
          <w:szCs w:val="24"/>
        </w:rPr>
      </w:pPr>
      <w:r>
        <w:rPr>
          <w:color w:val="auto"/>
          <w:sz w:val="24"/>
          <w:szCs w:val="24"/>
        </w:rPr>
        <w:t xml:space="preserve">6. Бесплатное горячее </w:t>
      </w:r>
      <w:proofErr w:type="gramStart"/>
      <w:r>
        <w:rPr>
          <w:color w:val="auto"/>
          <w:sz w:val="24"/>
          <w:szCs w:val="24"/>
        </w:rPr>
        <w:t>питание</w:t>
      </w:r>
      <w:proofErr w:type="gramEnd"/>
      <w:r>
        <w:rPr>
          <w:color w:val="auto"/>
          <w:sz w:val="24"/>
          <w:szCs w:val="24"/>
        </w:rPr>
        <w:t xml:space="preserve"> обучающимся 5-11 классов предоставляется в дни посещения обучающимися учебных занятий (уроков) в общеобразовательной организации, за исключением праздничных, выходных дней и каникулярного времени. </w:t>
      </w:r>
    </w:p>
    <w:p w:rsidR="00B47EEE" w:rsidRDefault="00B47EEE" w:rsidP="00B47EEE">
      <w:pPr>
        <w:pStyle w:val="Bodytext1"/>
        <w:shd w:val="clear" w:color="auto" w:fill="auto"/>
        <w:tabs>
          <w:tab w:val="left" w:pos="918"/>
        </w:tabs>
        <w:spacing w:before="0" w:after="0" w:line="240" w:lineRule="auto"/>
        <w:ind w:right="20" w:firstLine="709"/>
        <w:jc w:val="both"/>
        <w:rPr>
          <w:color w:val="auto"/>
          <w:sz w:val="24"/>
          <w:szCs w:val="24"/>
        </w:rPr>
      </w:pPr>
      <w:proofErr w:type="gramStart"/>
      <w:r>
        <w:rPr>
          <w:color w:val="auto"/>
          <w:sz w:val="24"/>
          <w:szCs w:val="24"/>
        </w:rPr>
        <w:t xml:space="preserve">Горячее питание не предоставляется и не компенсируется при непосещении обучающимся учебных занятий (уроков), а также при обучении с применением электронного обучения и дистанционных образовательных технологий. </w:t>
      </w:r>
      <w:proofErr w:type="gramEnd"/>
    </w:p>
    <w:p w:rsidR="00B47EEE" w:rsidRDefault="00B47EEE" w:rsidP="00B47EEE">
      <w:pPr>
        <w:pStyle w:val="Bodytext1"/>
        <w:shd w:val="clear" w:color="auto" w:fill="auto"/>
        <w:tabs>
          <w:tab w:val="left" w:pos="918"/>
        </w:tabs>
        <w:spacing w:before="0" w:after="0" w:line="240" w:lineRule="auto"/>
        <w:ind w:right="23" w:firstLine="709"/>
        <w:jc w:val="both"/>
        <w:rPr>
          <w:color w:val="auto"/>
          <w:sz w:val="24"/>
          <w:szCs w:val="24"/>
        </w:rPr>
      </w:pPr>
      <w:r>
        <w:rPr>
          <w:color w:val="auto"/>
          <w:sz w:val="24"/>
          <w:szCs w:val="24"/>
        </w:rPr>
        <w:t xml:space="preserve">7. </w:t>
      </w:r>
      <w:proofErr w:type="gramStart"/>
      <w:r>
        <w:rPr>
          <w:sz w:val="24"/>
          <w:szCs w:val="24"/>
        </w:rPr>
        <w:t>Горячее питание обучающихся организуется на основе разработанного и утвержденного директором общеобразовательной организации примерного 10-дневного меню и рациона питания в соответствии с санитарно-эпидемиологическими требованиями, а также индивидуальных меню для детей, нуждающихся в лечебном и диетическом меню.</w:t>
      </w:r>
      <w:proofErr w:type="gramEnd"/>
    </w:p>
    <w:p w:rsidR="00B47EEE" w:rsidRDefault="00B47EEE" w:rsidP="00B47EEE">
      <w:pPr>
        <w:pStyle w:val="Bodytext1"/>
        <w:shd w:val="clear" w:color="auto" w:fill="auto"/>
        <w:tabs>
          <w:tab w:val="left" w:pos="918"/>
        </w:tabs>
        <w:spacing w:before="0" w:after="0" w:line="240" w:lineRule="auto"/>
        <w:ind w:firstLine="709"/>
        <w:jc w:val="both"/>
        <w:rPr>
          <w:sz w:val="24"/>
          <w:szCs w:val="24"/>
        </w:rPr>
      </w:pPr>
      <w:r>
        <w:rPr>
          <w:sz w:val="24"/>
          <w:szCs w:val="24"/>
        </w:rPr>
        <w:t>8. При необходимости организации питания по индивидуальному меню для обучающегося, имеющего ограничения в питании, родителю (законному представителю) указанного обучающегося необходимо обратиться к руководителю общеобразовательной организации с документами от лечащего врача о поставленном диагнозе и рекомендуемой диете.</w:t>
      </w:r>
    </w:p>
    <w:p w:rsidR="00B47EEE" w:rsidRDefault="00B47EEE" w:rsidP="00B47EEE">
      <w:pPr>
        <w:pStyle w:val="Bodytext1"/>
        <w:shd w:val="clear" w:color="auto" w:fill="auto"/>
        <w:tabs>
          <w:tab w:val="left" w:pos="918"/>
        </w:tabs>
        <w:spacing w:before="0" w:after="0" w:line="240" w:lineRule="auto"/>
        <w:ind w:right="20" w:firstLine="709"/>
        <w:jc w:val="both"/>
        <w:rPr>
          <w:color w:val="auto"/>
          <w:sz w:val="24"/>
          <w:szCs w:val="24"/>
        </w:rPr>
      </w:pPr>
      <w:r>
        <w:rPr>
          <w:color w:val="auto"/>
          <w:sz w:val="24"/>
          <w:szCs w:val="24"/>
        </w:rPr>
        <w:t>9. Общеобразовательная организация составляет табель посещаемости учащихся из малообеспеченных семей,</w:t>
      </w:r>
      <w:r>
        <w:rPr>
          <w:sz w:val="24"/>
          <w:szCs w:val="24"/>
        </w:rPr>
        <w:t xml:space="preserve"> многодетных семей, детей из семей военнослужащих и семей погибших </w:t>
      </w:r>
      <w:r>
        <w:rPr>
          <w:sz w:val="24"/>
          <w:szCs w:val="24"/>
        </w:rPr>
        <w:lastRenderedPageBreak/>
        <w:t>(умерших</w:t>
      </w:r>
      <w:proofErr w:type="gramStart"/>
      <w:r>
        <w:rPr>
          <w:sz w:val="24"/>
          <w:szCs w:val="24"/>
        </w:rPr>
        <w:t>)в</w:t>
      </w:r>
      <w:proofErr w:type="gramEnd"/>
      <w:r>
        <w:rPr>
          <w:sz w:val="24"/>
          <w:szCs w:val="24"/>
        </w:rPr>
        <w:t>оеннослужащих</w:t>
      </w:r>
      <w:r>
        <w:rPr>
          <w:color w:val="auto"/>
          <w:sz w:val="24"/>
          <w:szCs w:val="24"/>
        </w:rPr>
        <w:t>, ведет ежедневный учет фактического количества учащихся для определения размера субсидии в месяц для зачисления на счет общеобразовательной организации.</w:t>
      </w:r>
    </w:p>
    <w:p w:rsidR="00B47EEE" w:rsidRDefault="00B47EEE" w:rsidP="00B47EEE">
      <w:pPr>
        <w:pStyle w:val="Bodytext1"/>
        <w:shd w:val="clear" w:color="auto" w:fill="auto"/>
        <w:tabs>
          <w:tab w:val="left" w:pos="918"/>
        </w:tabs>
        <w:spacing w:before="0" w:after="0" w:line="240" w:lineRule="auto"/>
        <w:ind w:right="20" w:firstLine="709"/>
        <w:jc w:val="both"/>
        <w:rPr>
          <w:bCs/>
          <w:sz w:val="24"/>
          <w:szCs w:val="24"/>
        </w:rPr>
      </w:pPr>
      <w:r>
        <w:rPr>
          <w:bCs/>
          <w:sz w:val="24"/>
          <w:szCs w:val="24"/>
        </w:rPr>
        <w:t xml:space="preserve">10. Финансирование расходов, связанных с предоставлением бесплатного горячего питания осуществляется за счет бюджетных средств бюджета Курганской области и </w:t>
      </w:r>
      <w:proofErr w:type="spellStart"/>
      <w:r>
        <w:rPr>
          <w:bCs/>
          <w:sz w:val="24"/>
          <w:szCs w:val="24"/>
        </w:rPr>
        <w:t>Кетовского</w:t>
      </w:r>
      <w:proofErr w:type="spellEnd"/>
      <w:r>
        <w:rPr>
          <w:bCs/>
          <w:sz w:val="24"/>
          <w:szCs w:val="24"/>
        </w:rPr>
        <w:t xml:space="preserve"> муниципального округа. </w:t>
      </w:r>
      <w:r>
        <w:rPr>
          <w:rFonts w:eastAsia="Times New Roman"/>
          <w:sz w:val="24"/>
          <w:szCs w:val="24"/>
        </w:rPr>
        <w:t xml:space="preserve">Предельный уровень </w:t>
      </w:r>
      <w:proofErr w:type="spellStart"/>
      <w:r>
        <w:rPr>
          <w:rFonts w:eastAsia="Times New Roman"/>
          <w:sz w:val="24"/>
          <w:szCs w:val="24"/>
        </w:rPr>
        <w:t>софинансирования</w:t>
      </w:r>
      <w:proofErr w:type="spellEnd"/>
      <w:r>
        <w:rPr>
          <w:rFonts w:eastAsia="Times New Roman"/>
          <w:sz w:val="24"/>
          <w:szCs w:val="24"/>
        </w:rPr>
        <w:t xml:space="preserve"> расходного обязательства муниципального образования из областного бюджета составляет 99 процентов.</w:t>
      </w:r>
    </w:p>
    <w:p w:rsidR="00B47EEE" w:rsidRDefault="00B47EEE" w:rsidP="00B47EEE">
      <w:pPr>
        <w:pStyle w:val="a5"/>
        <w:ind w:firstLine="709"/>
        <w:jc w:val="both"/>
        <w:rPr>
          <w:rFonts w:ascii="Times New Roman" w:hAnsi="Times New Roman"/>
          <w:bCs/>
          <w:sz w:val="24"/>
          <w:szCs w:val="24"/>
        </w:rPr>
      </w:pPr>
      <w:proofErr w:type="gramStart"/>
      <w:r>
        <w:rPr>
          <w:rFonts w:ascii="Times New Roman" w:hAnsi="Times New Roman"/>
          <w:bCs/>
          <w:sz w:val="24"/>
          <w:szCs w:val="24"/>
        </w:rPr>
        <w:t xml:space="preserve">Субсидия, связанная с обеспечением питания обучающихся 5-11 классов муниципальных общеобразовательных организаций </w:t>
      </w:r>
      <w:proofErr w:type="spellStart"/>
      <w:r>
        <w:rPr>
          <w:rFonts w:ascii="Times New Roman" w:hAnsi="Times New Roman"/>
          <w:bCs/>
          <w:sz w:val="24"/>
          <w:szCs w:val="24"/>
        </w:rPr>
        <w:t>Кетовского</w:t>
      </w:r>
      <w:proofErr w:type="spellEnd"/>
      <w:r>
        <w:rPr>
          <w:rFonts w:ascii="Times New Roman" w:hAnsi="Times New Roman"/>
          <w:bCs/>
          <w:sz w:val="24"/>
          <w:szCs w:val="24"/>
        </w:rPr>
        <w:t xml:space="preserve"> муниципального округа из малоимущих, многодетных семей, </w:t>
      </w:r>
      <w:r>
        <w:rPr>
          <w:rFonts w:ascii="Times New Roman" w:hAnsi="Times New Roman"/>
          <w:sz w:val="24"/>
          <w:szCs w:val="24"/>
        </w:rPr>
        <w:t xml:space="preserve">детей из семей военнослужащих и семей погибших (умерших) военнослужащих </w:t>
      </w:r>
      <w:r>
        <w:rPr>
          <w:rFonts w:ascii="Times New Roman" w:hAnsi="Times New Roman"/>
          <w:bCs/>
          <w:sz w:val="24"/>
          <w:szCs w:val="24"/>
        </w:rPr>
        <w:t xml:space="preserve">предоставляется в соответствии со сводной бюджетной росписью областного бюджета в пределах лимитов бюджетных обязательств, утвержденных в установленном порядке в целях </w:t>
      </w:r>
      <w:proofErr w:type="spellStart"/>
      <w:r>
        <w:rPr>
          <w:rFonts w:ascii="Times New Roman" w:hAnsi="Times New Roman"/>
          <w:bCs/>
          <w:sz w:val="24"/>
          <w:szCs w:val="24"/>
        </w:rPr>
        <w:t>софинансирования</w:t>
      </w:r>
      <w:proofErr w:type="spellEnd"/>
      <w:r>
        <w:rPr>
          <w:rFonts w:ascii="Times New Roman" w:hAnsi="Times New Roman"/>
          <w:bCs/>
          <w:sz w:val="24"/>
          <w:szCs w:val="24"/>
        </w:rPr>
        <w:t xml:space="preserve"> расходов, связанных с обеспечением питания обучающихся из малоимущих, многодетных семей, </w:t>
      </w:r>
      <w:r>
        <w:rPr>
          <w:rFonts w:ascii="Times New Roman" w:hAnsi="Times New Roman"/>
          <w:sz w:val="24"/>
          <w:szCs w:val="24"/>
        </w:rPr>
        <w:t>детей военнослужащих</w:t>
      </w:r>
      <w:proofErr w:type="gramEnd"/>
      <w:r>
        <w:rPr>
          <w:rFonts w:ascii="Times New Roman" w:hAnsi="Times New Roman"/>
          <w:sz w:val="24"/>
          <w:szCs w:val="24"/>
        </w:rPr>
        <w:t xml:space="preserve"> и детей из семей погибших (умерших) военнослужащих</w:t>
      </w:r>
      <w:r>
        <w:rPr>
          <w:rFonts w:ascii="Times New Roman" w:hAnsi="Times New Roman"/>
          <w:bCs/>
          <w:sz w:val="24"/>
          <w:szCs w:val="24"/>
        </w:rPr>
        <w:t>.</w:t>
      </w:r>
    </w:p>
    <w:p w:rsidR="00B47EEE" w:rsidRDefault="00B47EEE" w:rsidP="00B47EEE">
      <w:pPr>
        <w:pStyle w:val="a5"/>
        <w:ind w:firstLine="709"/>
        <w:jc w:val="both"/>
        <w:rPr>
          <w:rFonts w:ascii="Times New Roman" w:hAnsi="Times New Roman"/>
          <w:sz w:val="24"/>
          <w:szCs w:val="24"/>
        </w:rPr>
      </w:pPr>
      <w:r>
        <w:rPr>
          <w:rFonts w:ascii="Times New Roman" w:hAnsi="Times New Roman"/>
          <w:sz w:val="24"/>
          <w:szCs w:val="24"/>
        </w:rPr>
        <w:t>11. Объем субсидии для обучающихся из малоимущих, многодетных семей, детей из семей военнослужащих и семей погибших (умерших) военнослужащих определяется по формуле:</w:t>
      </w:r>
    </w:p>
    <w:p w:rsidR="00B47EEE" w:rsidRDefault="00B47EEE" w:rsidP="00B47EEE">
      <w:pPr>
        <w:pStyle w:val="a5"/>
        <w:ind w:firstLine="709"/>
        <w:jc w:val="both"/>
        <w:rPr>
          <w:rFonts w:ascii="Times New Roman" w:hAnsi="Times New Roman"/>
          <w:sz w:val="24"/>
          <w:szCs w:val="24"/>
        </w:rPr>
      </w:pPr>
      <w:proofErr w:type="spellStart"/>
      <w:r>
        <w:rPr>
          <w:rFonts w:ascii="Times New Roman" w:hAnsi="Times New Roman"/>
          <w:sz w:val="24"/>
          <w:szCs w:val="24"/>
          <w:lang w:val="en-US"/>
        </w:rPr>
        <w:t>Sb</w:t>
      </w:r>
      <w:proofErr w:type="spellEnd"/>
      <w:r>
        <w:rPr>
          <w:rFonts w:ascii="Times New Roman" w:hAnsi="Times New Roman"/>
          <w:sz w:val="24"/>
          <w:szCs w:val="24"/>
        </w:rPr>
        <w:t xml:space="preserve"> = </w:t>
      </w:r>
      <w:proofErr w:type="spellStart"/>
      <w:r>
        <w:rPr>
          <w:rFonts w:ascii="Times New Roman" w:hAnsi="Times New Roman"/>
          <w:sz w:val="24"/>
          <w:szCs w:val="24"/>
          <w:lang w:val="en-US"/>
        </w:rPr>
        <w:t>Lbic</w:t>
      </w:r>
      <w:proofErr w:type="spellEnd"/>
      <w:r>
        <w:rPr>
          <w:rFonts w:ascii="Times New Roman" w:hAnsi="Times New Roman"/>
          <w:sz w:val="24"/>
          <w:szCs w:val="24"/>
        </w:rPr>
        <w:t xml:space="preserve"> х 200 х 45 </w:t>
      </w:r>
      <w:proofErr w:type="gramStart"/>
      <w:r>
        <w:rPr>
          <w:rFonts w:ascii="Times New Roman" w:hAnsi="Times New Roman"/>
          <w:sz w:val="24"/>
          <w:szCs w:val="24"/>
        </w:rPr>
        <w:t>руб.,</w:t>
      </w:r>
      <w:proofErr w:type="gramEnd"/>
      <w:r>
        <w:rPr>
          <w:rFonts w:ascii="Times New Roman" w:hAnsi="Times New Roman"/>
          <w:sz w:val="24"/>
          <w:szCs w:val="24"/>
        </w:rPr>
        <w:t xml:space="preserve"> где:</w:t>
      </w:r>
    </w:p>
    <w:p w:rsidR="00B47EEE" w:rsidRDefault="00B47EEE" w:rsidP="00B47EEE">
      <w:pPr>
        <w:pStyle w:val="a5"/>
        <w:ind w:firstLine="709"/>
        <w:jc w:val="both"/>
        <w:rPr>
          <w:rFonts w:ascii="Times New Roman" w:hAnsi="Times New Roman"/>
          <w:sz w:val="24"/>
          <w:szCs w:val="24"/>
        </w:rPr>
      </w:pPr>
      <w:proofErr w:type="spellStart"/>
      <w:r>
        <w:rPr>
          <w:rFonts w:ascii="Times New Roman" w:hAnsi="Times New Roman"/>
          <w:sz w:val="24"/>
          <w:szCs w:val="24"/>
          <w:lang w:val="en-US"/>
        </w:rPr>
        <w:t>Sb</w:t>
      </w:r>
      <w:proofErr w:type="spellEnd"/>
      <w:r>
        <w:rPr>
          <w:rFonts w:ascii="Times New Roman" w:hAnsi="Times New Roman"/>
          <w:sz w:val="24"/>
          <w:szCs w:val="24"/>
        </w:rPr>
        <w:t xml:space="preserve"> - объем субсидии на питание обучающихся из малоимущих, многодетных семей, детей военнослужащих и детей из семей погибших (умерших) военнослужащих муниципальных общеобразовательных организаций; </w:t>
      </w:r>
    </w:p>
    <w:p w:rsidR="00B47EEE" w:rsidRDefault="00B47EEE" w:rsidP="00B47EEE">
      <w:pPr>
        <w:pStyle w:val="a5"/>
        <w:ind w:firstLine="709"/>
        <w:jc w:val="both"/>
        <w:rPr>
          <w:rFonts w:ascii="Times New Roman" w:hAnsi="Times New Roman"/>
          <w:sz w:val="24"/>
          <w:szCs w:val="24"/>
        </w:rPr>
      </w:pPr>
      <w:proofErr w:type="spellStart"/>
      <w:r>
        <w:rPr>
          <w:rFonts w:ascii="Times New Roman" w:hAnsi="Times New Roman"/>
          <w:sz w:val="24"/>
          <w:szCs w:val="24"/>
          <w:lang w:val="en-US"/>
        </w:rPr>
        <w:t>Lbic</w:t>
      </w:r>
      <w:proofErr w:type="spellEnd"/>
      <w:r>
        <w:rPr>
          <w:rFonts w:ascii="Times New Roman" w:hAnsi="Times New Roman"/>
          <w:sz w:val="24"/>
          <w:szCs w:val="24"/>
        </w:rPr>
        <w:t xml:space="preserve"> - количество обучающихся из малоимущих, многодетных семей, детей из семей военнослужащих и семей погибших (умерших) военнослужащих муниципальных общеобразовательных организаций; </w:t>
      </w:r>
    </w:p>
    <w:p w:rsidR="00B47EEE" w:rsidRDefault="00B47EEE" w:rsidP="00B47EEE">
      <w:pPr>
        <w:pStyle w:val="a5"/>
        <w:ind w:firstLine="709"/>
        <w:jc w:val="both"/>
        <w:rPr>
          <w:rFonts w:ascii="Times New Roman" w:hAnsi="Times New Roman"/>
          <w:sz w:val="24"/>
          <w:szCs w:val="24"/>
        </w:rPr>
      </w:pPr>
      <w:r>
        <w:rPr>
          <w:rFonts w:ascii="Times New Roman" w:hAnsi="Times New Roman"/>
          <w:sz w:val="24"/>
          <w:szCs w:val="24"/>
        </w:rPr>
        <w:t xml:space="preserve">200 - плановое количество </w:t>
      </w:r>
      <w:proofErr w:type="spellStart"/>
      <w:r>
        <w:rPr>
          <w:rFonts w:ascii="Times New Roman" w:hAnsi="Times New Roman"/>
          <w:sz w:val="24"/>
          <w:szCs w:val="24"/>
        </w:rPr>
        <w:t>детодней</w:t>
      </w:r>
      <w:proofErr w:type="spellEnd"/>
      <w:r>
        <w:rPr>
          <w:rFonts w:ascii="Times New Roman" w:hAnsi="Times New Roman"/>
          <w:sz w:val="24"/>
          <w:szCs w:val="24"/>
        </w:rPr>
        <w:t xml:space="preserve"> питания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47EEE" w:rsidRDefault="00B47EEE" w:rsidP="00B47EEE">
      <w:pPr>
        <w:pStyle w:val="a5"/>
        <w:ind w:firstLine="709"/>
        <w:jc w:val="both"/>
        <w:rPr>
          <w:rFonts w:ascii="Times New Roman" w:hAnsi="Times New Roman"/>
          <w:sz w:val="24"/>
          <w:szCs w:val="24"/>
        </w:rPr>
      </w:pPr>
      <w:r>
        <w:rPr>
          <w:rFonts w:ascii="Times New Roman" w:hAnsi="Times New Roman"/>
          <w:sz w:val="24"/>
          <w:szCs w:val="24"/>
        </w:rPr>
        <w:t xml:space="preserve">45 – размер компенсации на питание в день на одного обучающегося из  малоимущих, многодетных семей, детей из семей военнослужащих и семей погибших (умерших) военнослужащих муниципальных общеобразовательных организаций. </w:t>
      </w:r>
    </w:p>
    <w:p w:rsidR="00B47EEE" w:rsidRDefault="00B47EEE" w:rsidP="00B47EEE">
      <w:pPr>
        <w:pStyle w:val="a5"/>
        <w:ind w:firstLine="709"/>
        <w:jc w:val="both"/>
        <w:rPr>
          <w:rFonts w:ascii="Times New Roman" w:hAnsi="Times New Roman"/>
          <w:sz w:val="24"/>
          <w:szCs w:val="24"/>
        </w:rPr>
      </w:pPr>
      <w:r>
        <w:rPr>
          <w:rFonts w:ascii="Times New Roman" w:hAnsi="Times New Roman"/>
          <w:sz w:val="24"/>
          <w:szCs w:val="24"/>
        </w:rPr>
        <w:t>12. Субсидия в день на одного ребенка составляет 51 рубль 96 копеек.</w:t>
      </w:r>
    </w:p>
    <w:p w:rsidR="00B47EEE" w:rsidRDefault="00B47EEE" w:rsidP="00B47EEE">
      <w:pPr>
        <w:pStyle w:val="a5"/>
        <w:ind w:firstLine="709"/>
        <w:jc w:val="both"/>
        <w:rPr>
          <w:rFonts w:ascii="Times New Roman" w:hAnsi="Times New Roman"/>
          <w:sz w:val="24"/>
          <w:szCs w:val="24"/>
        </w:rPr>
      </w:pPr>
      <w:r>
        <w:rPr>
          <w:rFonts w:ascii="Times New Roman" w:hAnsi="Times New Roman"/>
          <w:sz w:val="24"/>
          <w:szCs w:val="24"/>
        </w:rPr>
        <w:t>- 6 руб. 96коп.- размер компенсации на питание в день на одного обучающегося из малоимущих, многодетных семей, детей из семей военнослужащих и семей погибших (умерших) военнослужащих муниципальных общеобразовательных организаций из местного бюджета;</w:t>
      </w:r>
    </w:p>
    <w:p w:rsidR="00B47EEE" w:rsidRDefault="00B47EEE" w:rsidP="00B47EEE">
      <w:pPr>
        <w:pStyle w:val="a5"/>
        <w:ind w:firstLine="709"/>
        <w:jc w:val="both"/>
        <w:rPr>
          <w:rFonts w:ascii="Times New Roman" w:hAnsi="Times New Roman"/>
          <w:sz w:val="24"/>
          <w:szCs w:val="24"/>
        </w:rPr>
      </w:pPr>
      <w:r>
        <w:rPr>
          <w:rFonts w:ascii="Times New Roman" w:hAnsi="Times New Roman"/>
          <w:sz w:val="24"/>
          <w:szCs w:val="24"/>
        </w:rPr>
        <w:t xml:space="preserve">- 45 руб.– размер компенсации на питание в день на одного обучающегося из </w:t>
      </w:r>
      <w:bookmarkStart w:id="1" w:name="_Hlk178242799"/>
      <w:r>
        <w:rPr>
          <w:rFonts w:ascii="Times New Roman" w:hAnsi="Times New Roman"/>
          <w:sz w:val="24"/>
          <w:szCs w:val="24"/>
        </w:rPr>
        <w:t xml:space="preserve">малоимущих, многодетных семей, </w:t>
      </w:r>
      <w:bookmarkEnd w:id="1"/>
      <w:r>
        <w:rPr>
          <w:rFonts w:ascii="Times New Roman" w:hAnsi="Times New Roman"/>
          <w:sz w:val="24"/>
          <w:szCs w:val="24"/>
        </w:rPr>
        <w:t>детей из семей военнослужащих и семей погибших (умерших) военнослужащих муниципальных общеобразовательных организаций из областного бюджета.</w:t>
      </w:r>
    </w:p>
    <w:p w:rsidR="00962746" w:rsidRPr="003D33EE" w:rsidRDefault="00962746" w:rsidP="003D33EE"/>
    <w:sectPr w:rsidR="00962746" w:rsidRPr="003D33EE" w:rsidSect="00B47EEE">
      <w:pgSz w:w="11906" w:h="16838"/>
      <w:pgMar w:top="568"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5CB8"/>
    <w:multiLevelType w:val="hybridMultilevel"/>
    <w:tmpl w:val="30162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A6"/>
    <w:rsid w:val="003D33EE"/>
    <w:rsid w:val="005544F8"/>
    <w:rsid w:val="008A5BA6"/>
    <w:rsid w:val="00962746"/>
    <w:rsid w:val="00AC50B2"/>
    <w:rsid w:val="00B4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0B2"/>
    <w:pPr>
      <w:suppressAutoHyphens/>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4F8"/>
    <w:rPr>
      <w:color w:val="0000FF" w:themeColor="hyperlink"/>
      <w:u w:val="single"/>
    </w:rPr>
  </w:style>
  <w:style w:type="paragraph" w:styleId="a4">
    <w:name w:val="List Paragraph"/>
    <w:basedOn w:val="a"/>
    <w:uiPriority w:val="99"/>
    <w:qFormat/>
    <w:rsid w:val="005544F8"/>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5">
    <w:name w:val="No Spacing"/>
    <w:uiPriority w:val="1"/>
    <w:qFormat/>
    <w:rsid w:val="00AC50B2"/>
    <w:pPr>
      <w:suppressAutoHyphens/>
      <w:spacing w:after="0" w:line="240" w:lineRule="auto"/>
    </w:pPr>
    <w:rPr>
      <w:rFonts w:ascii="Calibri" w:eastAsia="Times New Roman" w:hAnsi="Calibri" w:cs="Times New Roman"/>
      <w:lang w:eastAsia="ru-RU"/>
    </w:rPr>
  </w:style>
  <w:style w:type="paragraph" w:customStyle="1" w:styleId="Bodytext1">
    <w:name w:val="Body text1"/>
    <w:basedOn w:val="a"/>
    <w:uiPriority w:val="99"/>
    <w:qFormat/>
    <w:rsid w:val="00AC50B2"/>
    <w:pPr>
      <w:shd w:val="clear" w:color="auto" w:fill="FFFFFF"/>
      <w:spacing w:before="600" w:after="480" w:line="283" w:lineRule="exact"/>
      <w:ind w:hanging="1220"/>
    </w:pPr>
    <w:rPr>
      <w:rFonts w:ascii="Times New Roman" w:hAnsi="Times New Roman" w:cs="Times New Roman"/>
      <w:sz w:val="23"/>
      <w:szCs w:val="23"/>
    </w:rPr>
  </w:style>
  <w:style w:type="paragraph" w:customStyle="1" w:styleId="Standard">
    <w:name w:val="Standard"/>
    <w:uiPriority w:val="99"/>
    <w:qFormat/>
    <w:rsid w:val="00AC50B2"/>
    <w:pPr>
      <w:suppressAutoHyphens/>
      <w:autoSpaceDN w:val="0"/>
      <w:spacing w:after="0" w:line="240" w:lineRule="auto"/>
    </w:pPr>
    <w:rPr>
      <w:rFonts w:ascii="Arial" w:eastAsia="Times New Roman" w:hAnsi="Arial" w:cs="Arial"/>
      <w:kern w:val="3"/>
      <w:sz w:val="24"/>
      <w:szCs w:val="20"/>
      <w:lang w:eastAsia="zh-CN"/>
    </w:rPr>
  </w:style>
  <w:style w:type="character" w:customStyle="1" w:styleId="Bodytext2">
    <w:name w:val="Body text2"/>
    <w:basedOn w:val="a0"/>
    <w:uiPriority w:val="99"/>
    <w:qFormat/>
    <w:rsid w:val="00AC50B2"/>
    <w:rPr>
      <w:rFonts w:ascii="Times New Roman" w:hAnsi="Times New Roman" w:cs="Times New Roman" w:hint="default"/>
      <w:spacing w:val="0"/>
      <w:sz w:val="23"/>
      <w:szCs w:val="23"/>
      <w:u w:val="single"/>
    </w:rPr>
  </w:style>
  <w:style w:type="table" w:styleId="a6">
    <w:name w:val="Table Grid"/>
    <w:basedOn w:val="a1"/>
    <w:rsid w:val="00AC50B2"/>
    <w:pPr>
      <w:suppressAutoHyphens/>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AC50B2"/>
    <w:rPr>
      <w:b/>
      <w:bCs/>
    </w:rPr>
  </w:style>
  <w:style w:type="paragraph" w:styleId="a8">
    <w:name w:val="Balloon Text"/>
    <w:basedOn w:val="a"/>
    <w:link w:val="a9"/>
    <w:uiPriority w:val="99"/>
    <w:semiHidden/>
    <w:unhideWhenUsed/>
    <w:rsid w:val="00AC50B2"/>
    <w:rPr>
      <w:rFonts w:ascii="Tahoma" w:hAnsi="Tahoma" w:cs="Tahoma"/>
      <w:sz w:val="16"/>
      <w:szCs w:val="16"/>
    </w:rPr>
  </w:style>
  <w:style w:type="character" w:customStyle="1" w:styleId="a9">
    <w:name w:val="Текст выноски Знак"/>
    <w:basedOn w:val="a0"/>
    <w:link w:val="a8"/>
    <w:uiPriority w:val="99"/>
    <w:semiHidden/>
    <w:rsid w:val="00AC50B2"/>
    <w:rPr>
      <w:rFonts w:ascii="Tahoma" w:eastAsia="Arial Unicode MS" w:hAnsi="Tahoma" w:cs="Tahoma"/>
      <w:color w:val="000000"/>
      <w:sz w:val="16"/>
      <w:szCs w:val="16"/>
      <w:lang w:eastAsia="ru-RU"/>
    </w:rPr>
  </w:style>
  <w:style w:type="paragraph" w:styleId="aa">
    <w:name w:val="Normal (Web)"/>
    <w:basedOn w:val="a"/>
    <w:uiPriority w:val="99"/>
    <w:semiHidden/>
    <w:unhideWhenUsed/>
    <w:qFormat/>
    <w:rsid w:val="00B47EEE"/>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0B2"/>
    <w:pPr>
      <w:suppressAutoHyphens/>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4F8"/>
    <w:rPr>
      <w:color w:val="0000FF" w:themeColor="hyperlink"/>
      <w:u w:val="single"/>
    </w:rPr>
  </w:style>
  <w:style w:type="paragraph" w:styleId="a4">
    <w:name w:val="List Paragraph"/>
    <w:basedOn w:val="a"/>
    <w:uiPriority w:val="99"/>
    <w:qFormat/>
    <w:rsid w:val="005544F8"/>
    <w:pPr>
      <w:suppressAutoHyphens w:val="0"/>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5">
    <w:name w:val="No Spacing"/>
    <w:uiPriority w:val="1"/>
    <w:qFormat/>
    <w:rsid w:val="00AC50B2"/>
    <w:pPr>
      <w:suppressAutoHyphens/>
      <w:spacing w:after="0" w:line="240" w:lineRule="auto"/>
    </w:pPr>
    <w:rPr>
      <w:rFonts w:ascii="Calibri" w:eastAsia="Times New Roman" w:hAnsi="Calibri" w:cs="Times New Roman"/>
      <w:lang w:eastAsia="ru-RU"/>
    </w:rPr>
  </w:style>
  <w:style w:type="paragraph" w:customStyle="1" w:styleId="Bodytext1">
    <w:name w:val="Body text1"/>
    <w:basedOn w:val="a"/>
    <w:uiPriority w:val="99"/>
    <w:qFormat/>
    <w:rsid w:val="00AC50B2"/>
    <w:pPr>
      <w:shd w:val="clear" w:color="auto" w:fill="FFFFFF"/>
      <w:spacing w:before="600" w:after="480" w:line="283" w:lineRule="exact"/>
      <w:ind w:hanging="1220"/>
    </w:pPr>
    <w:rPr>
      <w:rFonts w:ascii="Times New Roman" w:hAnsi="Times New Roman" w:cs="Times New Roman"/>
      <w:sz w:val="23"/>
      <w:szCs w:val="23"/>
    </w:rPr>
  </w:style>
  <w:style w:type="paragraph" w:customStyle="1" w:styleId="Standard">
    <w:name w:val="Standard"/>
    <w:uiPriority w:val="99"/>
    <w:qFormat/>
    <w:rsid w:val="00AC50B2"/>
    <w:pPr>
      <w:suppressAutoHyphens/>
      <w:autoSpaceDN w:val="0"/>
      <w:spacing w:after="0" w:line="240" w:lineRule="auto"/>
    </w:pPr>
    <w:rPr>
      <w:rFonts w:ascii="Arial" w:eastAsia="Times New Roman" w:hAnsi="Arial" w:cs="Arial"/>
      <w:kern w:val="3"/>
      <w:sz w:val="24"/>
      <w:szCs w:val="20"/>
      <w:lang w:eastAsia="zh-CN"/>
    </w:rPr>
  </w:style>
  <w:style w:type="character" w:customStyle="1" w:styleId="Bodytext2">
    <w:name w:val="Body text2"/>
    <w:basedOn w:val="a0"/>
    <w:uiPriority w:val="99"/>
    <w:qFormat/>
    <w:rsid w:val="00AC50B2"/>
    <w:rPr>
      <w:rFonts w:ascii="Times New Roman" w:hAnsi="Times New Roman" w:cs="Times New Roman" w:hint="default"/>
      <w:spacing w:val="0"/>
      <w:sz w:val="23"/>
      <w:szCs w:val="23"/>
      <w:u w:val="single"/>
    </w:rPr>
  </w:style>
  <w:style w:type="table" w:styleId="a6">
    <w:name w:val="Table Grid"/>
    <w:basedOn w:val="a1"/>
    <w:rsid w:val="00AC50B2"/>
    <w:pPr>
      <w:suppressAutoHyphens/>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AC50B2"/>
    <w:rPr>
      <w:b/>
      <w:bCs/>
    </w:rPr>
  </w:style>
  <w:style w:type="paragraph" w:styleId="a8">
    <w:name w:val="Balloon Text"/>
    <w:basedOn w:val="a"/>
    <w:link w:val="a9"/>
    <w:uiPriority w:val="99"/>
    <w:semiHidden/>
    <w:unhideWhenUsed/>
    <w:rsid w:val="00AC50B2"/>
    <w:rPr>
      <w:rFonts w:ascii="Tahoma" w:hAnsi="Tahoma" w:cs="Tahoma"/>
      <w:sz w:val="16"/>
      <w:szCs w:val="16"/>
    </w:rPr>
  </w:style>
  <w:style w:type="character" w:customStyle="1" w:styleId="a9">
    <w:name w:val="Текст выноски Знак"/>
    <w:basedOn w:val="a0"/>
    <w:link w:val="a8"/>
    <w:uiPriority w:val="99"/>
    <w:semiHidden/>
    <w:rsid w:val="00AC50B2"/>
    <w:rPr>
      <w:rFonts w:ascii="Tahoma" w:eastAsia="Arial Unicode MS" w:hAnsi="Tahoma" w:cs="Tahoma"/>
      <w:color w:val="000000"/>
      <w:sz w:val="16"/>
      <w:szCs w:val="16"/>
      <w:lang w:eastAsia="ru-RU"/>
    </w:rPr>
  </w:style>
  <w:style w:type="paragraph" w:styleId="aa">
    <w:name w:val="Normal (Web)"/>
    <w:basedOn w:val="a"/>
    <w:uiPriority w:val="99"/>
    <w:semiHidden/>
    <w:unhideWhenUsed/>
    <w:qFormat/>
    <w:rsid w:val="00B47EEE"/>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3802">
      <w:bodyDiv w:val="1"/>
      <w:marLeft w:val="0"/>
      <w:marRight w:val="0"/>
      <w:marTop w:val="0"/>
      <w:marBottom w:val="0"/>
      <w:divBdr>
        <w:top w:val="none" w:sz="0" w:space="0" w:color="auto"/>
        <w:left w:val="none" w:sz="0" w:space="0" w:color="auto"/>
        <w:bottom w:val="none" w:sz="0" w:space="0" w:color="auto"/>
        <w:right w:val="none" w:sz="0" w:space="0" w:color="auto"/>
      </w:divBdr>
    </w:div>
    <w:div w:id="9133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2024-11-20T10:16:00Z</dcterms:created>
  <dcterms:modified xsi:type="dcterms:W3CDTF">2024-11-27T05:43:00Z</dcterms:modified>
</cp:coreProperties>
</file>