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80" w:rsidRPr="00AE0280" w:rsidRDefault="00AE0280" w:rsidP="00AE0280">
      <w:pPr>
        <w:pStyle w:val="3"/>
        <w:rPr>
          <w:sz w:val="28"/>
          <w:szCs w:val="24"/>
        </w:rPr>
      </w:pPr>
      <w:r w:rsidRPr="00AE0280">
        <w:rPr>
          <w:sz w:val="28"/>
          <w:szCs w:val="24"/>
        </w:rPr>
        <w:t xml:space="preserve">РОССИЙСКАЯ ФЕДЕРАЦИЯ </w:t>
      </w:r>
    </w:p>
    <w:p w:rsidR="00AE0280" w:rsidRPr="00AE0280" w:rsidRDefault="00AE0280" w:rsidP="00AE0280">
      <w:pPr>
        <w:pStyle w:val="3"/>
        <w:rPr>
          <w:sz w:val="28"/>
          <w:szCs w:val="24"/>
        </w:rPr>
      </w:pPr>
      <w:r w:rsidRPr="00AE0280">
        <w:rPr>
          <w:sz w:val="28"/>
          <w:szCs w:val="24"/>
        </w:rPr>
        <w:t>КУРГАНСКАЯ ОБЛАСТЬ</w:t>
      </w:r>
    </w:p>
    <w:p w:rsidR="00AE0280" w:rsidRPr="0004448F" w:rsidRDefault="00AE0280" w:rsidP="00AE0280">
      <w:pPr>
        <w:pStyle w:val="3"/>
        <w:rPr>
          <w:sz w:val="28"/>
          <w:szCs w:val="28"/>
        </w:rPr>
      </w:pPr>
      <w:r w:rsidRPr="0004448F">
        <w:rPr>
          <w:sz w:val="28"/>
          <w:szCs w:val="28"/>
        </w:rPr>
        <w:t xml:space="preserve">АДМИНИСТРАЦИЯ КЕТОВСКОГО </w:t>
      </w:r>
      <w:r>
        <w:rPr>
          <w:sz w:val="28"/>
          <w:szCs w:val="28"/>
        </w:rPr>
        <w:t>МУНИЦИПАЛЬНОГО ОКРУГА</w:t>
      </w:r>
    </w:p>
    <w:p w:rsidR="00AE0280" w:rsidRPr="007F6C51" w:rsidRDefault="00AE0280" w:rsidP="00AE0280"/>
    <w:p w:rsidR="00AE0280" w:rsidRPr="0004448F" w:rsidRDefault="00AE0280" w:rsidP="00AE02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0280" w:rsidRDefault="00AE0280" w:rsidP="00AE0280"/>
    <w:p w:rsidR="00AE0280" w:rsidRPr="007F6C51" w:rsidRDefault="00AE0280" w:rsidP="00AE0280"/>
    <w:p w:rsidR="00AE0280" w:rsidRPr="003A6623" w:rsidRDefault="00AE0280" w:rsidP="00AE0280">
      <w:pPr>
        <w:rPr>
          <w:u w:val="single"/>
        </w:rPr>
      </w:pPr>
      <w:r w:rsidRPr="007F6C51">
        <w:t xml:space="preserve">от  </w:t>
      </w:r>
      <w:r w:rsidRPr="0004448F">
        <w:t xml:space="preserve"> </w:t>
      </w:r>
      <w:r w:rsidR="004E1EC5">
        <w:t>01.07.</w:t>
      </w:r>
      <w:r w:rsidRPr="007F6C51">
        <w:t>20</w:t>
      </w:r>
      <w:r>
        <w:t>24</w:t>
      </w:r>
      <w:r w:rsidRPr="007F6C51">
        <w:t xml:space="preserve"> г.  № </w:t>
      </w:r>
      <w:r w:rsidR="004E1EC5">
        <w:t>1701</w:t>
      </w:r>
    </w:p>
    <w:p w:rsidR="00AE0280" w:rsidRDefault="00AE0280" w:rsidP="00AE0280">
      <w:r w:rsidRPr="007F6C51">
        <w:t xml:space="preserve">          </w:t>
      </w:r>
      <w:r>
        <w:t xml:space="preserve">      </w:t>
      </w:r>
      <w:r w:rsidRPr="007F6C51">
        <w:t xml:space="preserve">  с. </w:t>
      </w:r>
      <w:proofErr w:type="spellStart"/>
      <w:r w:rsidRPr="007F6C51">
        <w:t>Кетово</w:t>
      </w:r>
      <w:proofErr w:type="spellEnd"/>
    </w:p>
    <w:p w:rsidR="00AE0280" w:rsidRDefault="00AE0280" w:rsidP="00AE0280"/>
    <w:p w:rsidR="00AE0280" w:rsidRDefault="00AE0280" w:rsidP="00AE0280"/>
    <w:p w:rsidR="00AE0280" w:rsidRDefault="00AE0280" w:rsidP="00AE0280"/>
    <w:p w:rsidR="00AE0280" w:rsidRDefault="00AE0280" w:rsidP="00AE0280">
      <w:pPr>
        <w:jc w:val="center"/>
        <w:rPr>
          <w:b/>
        </w:rPr>
      </w:pPr>
      <w:r>
        <w:rPr>
          <w:b/>
          <w:bCs/>
        </w:rPr>
        <w:t xml:space="preserve">О внесении изменений в постановление Администрации Кетовского муниципального округа от 11 апреля 2024 года № 940 </w:t>
      </w:r>
      <w:r>
        <w:rPr>
          <w:b/>
          <w:bCs/>
        </w:rPr>
        <w:br/>
        <w:t>«</w:t>
      </w:r>
      <w:r>
        <w:rPr>
          <w:b/>
        </w:rPr>
        <w:t>Об организации отдыха, оздоровления и занятости детей</w:t>
      </w:r>
    </w:p>
    <w:p w:rsidR="00AE0280" w:rsidRPr="0009542C" w:rsidRDefault="00AE0280" w:rsidP="00AE0280">
      <w:pPr>
        <w:jc w:val="center"/>
        <w:rPr>
          <w:b/>
        </w:rPr>
      </w:pPr>
      <w:r>
        <w:rPr>
          <w:b/>
        </w:rPr>
        <w:t>Кетовского муниципального округа в 2024 году»</w:t>
      </w:r>
    </w:p>
    <w:p w:rsidR="00AE0280" w:rsidRDefault="00AE0280" w:rsidP="00AE0280">
      <w:pPr>
        <w:jc w:val="center"/>
        <w:rPr>
          <w:b/>
        </w:rPr>
      </w:pPr>
    </w:p>
    <w:p w:rsidR="00AE0280" w:rsidRDefault="00AE0280" w:rsidP="00AE0280">
      <w:pPr>
        <w:jc w:val="center"/>
        <w:rPr>
          <w:b/>
        </w:rPr>
      </w:pPr>
    </w:p>
    <w:p w:rsidR="00AE0280" w:rsidRDefault="00AE0280" w:rsidP="00AE0280">
      <w:pPr>
        <w:spacing w:line="25" w:lineRule="atLeast"/>
        <w:ind w:firstLine="709"/>
        <w:jc w:val="both"/>
      </w:pPr>
      <w:proofErr w:type="gramStart"/>
      <w:r>
        <w:t xml:space="preserve">В соответствии с Федеральным законом от 24 июля 1998 года № 124-ФЗ «Об основных гарантиях прав ребенка в Российской Федерации», Федеральным законом от </w:t>
      </w:r>
      <w:r>
        <w:br/>
        <w:t>6 октября 2003 года №131-ФЗ «</w:t>
      </w:r>
      <w:r w:rsidRPr="004A35D8">
        <w:t>Об общих принципах организации местного самоуправления в Российской Федерации</w:t>
      </w:r>
      <w:r>
        <w:t>», Федеральным законом от 24 июня 2023 года № 281-ФЗ «О внесении изменений в статьи 19 и 24 Федерального закона «О статусе военнослужащих» и Федеральный закон</w:t>
      </w:r>
      <w:proofErr w:type="gramEnd"/>
      <w:r>
        <w:t xml:space="preserve"> «</w:t>
      </w:r>
      <w:proofErr w:type="gramStart"/>
      <w:r>
        <w:t>О войсках национальной гвардии Российской Федерации», на основании постановления Правительства Курганской области от 20 декабря 2016 года № 412 «О государственной программе Курганской области «Организация и обеспечение отдыха, оздоровления и занятости детей», в целях реализации государственной политики в области защиты детства, создания необходимых условий для организации отдыха и оздоровления детей, обеспечения их занятости в Кетовском муниципальном округе, Администрация Кетовского муниципального округа</w:t>
      </w:r>
      <w:proofErr w:type="gramEnd"/>
      <w:r>
        <w:t xml:space="preserve"> Курганской области</w:t>
      </w:r>
    </w:p>
    <w:p w:rsidR="00AE0280" w:rsidRPr="008D61A7" w:rsidRDefault="00AE0280" w:rsidP="00AE0280">
      <w:pPr>
        <w:spacing w:line="25" w:lineRule="atLeast"/>
        <w:ind w:firstLine="709"/>
        <w:jc w:val="both"/>
        <w:rPr>
          <w:b/>
        </w:rPr>
      </w:pPr>
      <w:r>
        <w:t xml:space="preserve">ПОСТАНОВЛЯЕТ: </w:t>
      </w:r>
    </w:p>
    <w:p w:rsidR="00AE0280" w:rsidRPr="00AE0280" w:rsidRDefault="00AE0280" w:rsidP="00AE0280">
      <w:pPr>
        <w:numPr>
          <w:ilvl w:val="0"/>
          <w:numId w:val="1"/>
        </w:numPr>
        <w:ind w:left="0" w:firstLine="709"/>
        <w:jc w:val="both"/>
        <w:rPr>
          <w:b/>
        </w:rPr>
      </w:pPr>
      <w:r w:rsidRPr="00ED1371">
        <w:t xml:space="preserve">Внести изменения в </w:t>
      </w:r>
      <w:r>
        <w:t>п.5</w:t>
      </w:r>
      <w:r w:rsidRPr="00ED1371">
        <w:t xml:space="preserve"> постановлени</w:t>
      </w:r>
      <w:r>
        <w:t>я</w:t>
      </w:r>
      <w:r w:rsidRPr="00ED1371">
        <w:t xml:space="preserve"> </w:t>
      </w:r>
      <w:r w:rsidRPr="00ED1371">
        <w:rPr>
          <w:bCs/>
        </w:rPr>
        <w:t xml:space="preserve">Администрации Кетовского </w:t>
      </w:r>
      <w:r>
        <w:rPr>
          <w:bCs/>
        </w:rPr>
        <w:t xml:space="preserve">муниципального округа Курганской области </w:t>
      </w:r>
      <w:r w:rsidRPr="003A5FDA">
        <w:t xml:space="preserve">от </w:t>
      </w:r>
      <w:r w:rsidRPr="00AE0280">
        <w:rPr>
          <w:bCs/>
        </w:rPr>
        <w:t xml:space="preserve">11 апреля 2024 года № 940 </w:t>
      </w:r>
      <w:r w:rsidRPr="00AE0280">
        <w:rPr>
          <w:bCs/>
        </w:rPr>
        <w:br/>
        <w:t>«</w:t>
      </w:r>
      <w:r w:rsidRPr="00AE0280">
        <w:t>Об организации отдыха, оздоровления и занятости детей Кетовского муниципального округа в 2024 году»</w:t>
      </w:r>
      <w:r w:rsidRPr="00AE0280">
        <w:rPr>
          <w:rFonts w:eastAsia="Calibri"/>
        </w:rPr>
        <w:t xml:space="preserve">, </w:t>
      </w:r>
      <w:r w:rsidRPr="00ED1371">
        <w:t xml:space="preserve">изложив </w:t>
      </w:r>
      <w:r>
        <w:t>его в следующей редакции:</w:t>
      </w:r>
    </w:p>
    <w:p w:rsidR="00493B8B" w:rsidRDefault="00AE0280" w:rsidP="00493B8B">
      <w:pPr>
        <w:ind w:firstLine="709"/>
        <w:jc w:val="both"/>
      </w:pPr>
      <w:r>
        <w:t>Обеспечить в первоочередном порядке организацию оздоровления и отдыха</w:t>
      </w:r>
      <w:r w:rsidR="00493B8B">
        <w:t>:</w:t>
      </w:r>
    </w:p>
    <w:p w:rsidR="00493B8B" w:rsidRDefault="00493B8B" w:rsidP="00493B8B">
      <w:pPr>
        <w:ind w:firstLine="709"/>
        <w:jc w:val="both"/>
      </w:pPr>
      <w:r>
        <w:t xml:space="preserve">- детей </w:t>
      </w:r>
      <w:r w:rsidR="00AE0280">
        <w:t>из</w:t>
      </w:r>
      <w:r>
        <w:t xml:space="preserve"> семей военнослужащих и детей</w:t>
      </w:r>
      <w:r w:rsidRPr="00493B8B">
        <w:t xml:space="preserve">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</w:t>
      </w:r>
      <w:r>
        <w:t>;</w:t>
      </w:r>
    </w:p>
    <w:p w:rsidR="00493B8B" w:rsidRDefault="00493B8B" w:rsidP="00493B8B">
      <w:pPr>
        <w:ind w:firstLine="709"/>
        <w:jc w:val="both"/>
      </w:pPr>
      <w:r>
        <w:t xml:space="preserve">-  </w:t>
      </w:r>
      <w:r w:rsidR="00AE0280">
        <w:t>детей-сирот, детей, ост</w:t>
      </w:r>
      <w:r>
        <w:t>авшихся без попечения родителей;</w:t>
      </w:r>
    </w:p>
    <w:p w:rsidR="00493B8B" w:rsidRDefault="00493B8B" w:rsidP="00493B8B">
      <w:pPr>
        <w:ind w:firstLine="709"/>
        <w:jc w:val="both"/>
      </w:pPr>
      <w:r>
        <w:t>-</w:t>
      </w:r>
      <w:r w:rsidR="00AE0280">
        <w:t xml:space="preserve"> детей</w:t>
      </w:r>
      <w:r>
        <w:t>-инвалидов и детей</w:t>
      </w:r>
      <w:r w:rsidR="00AE0280">
        <w:t xml:space="preserve"> с огран</w:t>
      </w:r>
      <w:r>
        <w:t>иченными возможностями здоровья;</w:t>
      </w:r>
    </w:p>
    <w:p w:rsidR="00493B8B" w:rsidRDefault="00493B8B" w:rsidP="00493B8B">
      <w:pPr>
        <w:ind w:firstLine="709"/>
        <w:jc w:val="both"/>
      </w:pPr>
      <w:r>
        <w:t>-</w:t>
      </w:r>
      <w:r w:rsidR="00AE0280">
        <w:t xml:space="preserve"> детей состоящих на учете в отделе участковых уполномоченных полиции и подразделе</w:t>
      </w:r>
      <w:r>
        <w:t>нии по делам несовершеннолетних;</w:t>
      </w:r>
    </w:p>
    <w:p w:rsidR="00493B8B" w:rsidRDefault="00493B8B" w:rsidP="00493B8B">
      <w:pPr>
        <w:ind w:firstLine="709"/>
        <w:jc w:val="both"/>
      </w:pPr>
      <w:r>
        <w:t>-</w:t>
      </w:r>
      <w:r w:rsidR="00AE0280">
        <w:t xml:space="preserve"> детей из многодетных, ма</w:t>
      </w:r>
      <w:r>
        <w:t>лообеспеченных и неполных семей;</w:t>
      </w:r>
    </w:p>
    <w:p w:rsidR="00493B8B" w:rsidRDefault="00493B8B" w:rsidP="00493B8B">
      <w:pPr>
        <w:ind w:firstLine="709"/>
        <w:jc w:val="both"/>
      </w:pPr>
      <w:r>
        <w:t>-</w:t>
      </w:r>
      <w:r w:rsidR="00AE0280">
        <w:t xml:space="preserve"> детей безработных граждан</w:t>
      </w:r>
      <w:r>
        <w:t>;</w:t>
      </w:r>
    </w:p>
    <w:p w:rsidR="00AE0280" w:rsidRDefault="00493B8B" w:rsidP="00493B8B">
      <w:pPr>
        <w:ind w:firstLine="709"/>
        <w:jc w:val="both"/>
      </w:pPr>
      <w:r>
        <w:t>-</w:t>
      </w:r>
      <w:r w:rsidR="00AE0280">
        <w:t xml:space="preserve"> других категорий детей, находящихся в трудной жизненной ситуации, в возрасте от 6 до 17 лет.</w:t>
      </w:r>
    </w:p>
    <w:p w:rsidR="00174B2D" w:rsidRDefault="00174B2D" w:rsidP="00493B8B">
      <w:pPr>
        <w:ind w:firstLine="709"/>
        <w:jc w:val="both"/>
      </w:pPr>
      <w:r>
        <w:t>Обеспечить во внеочередном порядке организацию оздоровления и отдыха:</w:t>
      </w:r>
    </w:p>
    <w:p w:rsidR="00174B2D" w:rsidRDefault="00174B2D" w:rsidP="00174B2D">
      <w:pPr>
        <w:ind w:firstLine="709"/>
        <w:jc w:val="both"/>
      </w:pPr>
      <w:proofErr w:type="gramStart"/>
      <w:r>
        <w:t>- детей из семей военнослужащих и детей</w:t>
      </w:r>
      <w:r w:rsidRPr="00493B8B"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</w:t>
      </w:r>
      <w:r w:rsidRPr="00493B8B">
        <w:lastRenderedPageBreak/>
        <w:t>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</w:t>
      </w:r>
      <w:r>
        <w:t>;</w:t>
      </w:r>
      <w:proofErr w:type="gramEnd"/>
    </w:p>
    <w:p w:rsidR="00174B2D" w:rsidRPr="00174B2D" w:rsidRDefault="00174B2D" w:rsidP="00174B2D">
      <w:pPr>
        <w:ind w:firstLine="709"/>
        <w:jc w:val="both"/>
      </w:pPr>
      <w:proofErr w:type="gramStart"/>
      <w:r>
        <w:t xml:space="preserve">- детей </w:t>
      </w:r>
      <w:r w:rsidRPr="00493B8B">
        <w:t>сотрудник</w:t>
      </w:r>
      <w:r>
        <w:t>ов войск национальной гвардии</w:t>
      </w:r>
      <w:r w:rsidRPr="00493B8B">
        <w:t>, погибш</w:t>
      </w:r>
      <w:r>
        <w:t>их</w:t>
      </w:r>
      <w:r w:rsidRPr="00493B8B">
        <w:t xml:space="preserve"> (умерш</w:t>
      </w:r>
      <w:r>
        <w:t>их</w:t>
      </w:r>
      <w:r w:rsidRPr="00493B8B">
        <w:t>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</w:t>
      </w:r>
      <w:r>
        <w:t>.</w:t>
      </w:r>
      <w:proofErr w:type="gramEnd"/>
    </w:p>
    <w:p w:rsidR="00AE0280" w:rsidRDefault="00AE0280" w:rsidP="00AE0280">
      <w:pPr>
        <w:numPr>
          <w:ilvl w:val="0"/>
          <w:numId w:val="1"/>
        </w:numPr>
        <w:ind w:left="0" w:firstLine="709"/>
        <w:jc w:val="both"/>
      </w:pPr>
      <w:r>
        <w:t>Настоящее постановление подлежит официальному опубликованию в установленном порядке и размещению на официальном сайте Администрации Кетовского муниципального округа в информационно-телекоммуникационной сети «Интернет».</w:t>
      </w:r>
    </w:p>
    <w:p w:rsidR="00AE0280" w:rsidRDefault="00AE0280" w:rsidP="00AE0280">
      <w:pPr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AE0280" w:rsidRDefault="00AE0280" w:rsidP="00AE0280">
      <w:pPr>
        <w:numPr>
          <w:ilvl w:val="0"/>
          <w:numId w:val="1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Кетовского муниципального округа Курганской области по социальной политике</w:t>
      </w:r>
      <w:r w:rsidRPr="007F6C51">
        <w:t>.</w:t>
      </w:r>
    </w:p>
    <w:p w:rsidR="00AE0280" w:rsidRDefault="00AE0280" w:rsidP="00AE0280">
      <w:pPr>
        <w:spacing w:line="360" w:lineRule="auto"/>
        <w:jc w:val="both"/>
      </w:pPr>
    </w:p>
    <w:p w:rsidR="00AE0280" w:rsidRDefault="00AE0280" w:rsidP="00AE0280">
      <w:pPr>
        <w:jc w:val="both"/>
      </w:pPr>
    </w:p>
    <w:p w:rsidR="00AE0280" w:rsidRDefault="00AE0280" w:rsidP="00AE0280">
      <w:pPr>
        <w:jc w:val="both"/>
      </w:pPr>
    </w:p>
    <w:p w:rsidR="00AE0280" w:rsidRDefault="00AE0280" w:rsidP="00AE0280">
      <w:pPr>
        <w:jc w:val="both"/>
      </w:pPr>
      <w:r w:rsidRPr="007F6C51">
        <w:t xml:space="preserve">Глава Кетовского </w:t>
      </w:r>
      <w:r>
        <w:t>муниципального округа</w:t>
      </w:r>
    </w:p>
    <w:p w:rsidR="00AE0280" w:rsidRPr="007F6C51" w:rsidRDefault="00AE0280" w:rsidP="00AE0280">
      <w:pPr>
        <w:jc w:val="both"/>
      </w:pPr>
      <w:r>
        <w:t xml:space="preserve">Курганской области                             </w:t>
      </w:r>
      <w:r w:rsidRPr="007F6C51">
        <w:tab/>
        <w:t xml:space="preserve">                     </w:t>
      </w:r>
      <w:r w:rsidRPr="007F6C51">
        <w:tab/>
      </w:r>
      <w:r>
        <w:tab/>
      </w:r>
      <w:r>
        <w:tab/>
      </w:r>
      <w:r>
        <w:tab/>
        <w:t xml:space="preserve">О.Н. </w:t>
      </w:r>
      <w:proofErr w:type="spellStart"/>
      <w:r>
        <w:t>Язовских</w:t>
      </w:r>
      <w:proofErr w:type="spellEnd"/>
    </w:p>
    <w:p w:rsidR="00AE0280" w:rsidRPr="007F6C51" w:rsidRDefault="00AE0280" w:rsidP="00AE0280">
      <w:pPr>
        <w:jc w:val="both"/>
      </w:pPr>
    </w:p>
    <w:p w:rsidR="00AE0280" w:rsidRDefault="00AE0280" w:rsidP="00AE0280">
      <w:pPr>
        <w:spacing w:line="360" w:lineRule="auto"/>
        <w:jc w:val="both"/>
      </w:pPr>
    </w:p>
    <w:p w:rsidR="00AE0280" w:rsidRDefault="00AE0280" w:rsidP="00AE0280">
      <w:pPr>
        <w:spacing w:line="360" w:lineRule="auto"/>
        <w:jc w:val="both"/>
      </w:pPr>
    </w:p>
    <w:p w:rsidR="00AE0280" w:rsidRDefault="00AE0280" w:rsidP="00AE0280">
      <w:pPr>
        <w:spacing w:line="360" w:lineRule="auto"/>
        <w:jc w:val="both"/>
      </w:pPr>
    </w:p>
    <w:p w:rsidR="00AE0280" w:rsidRDefault="00AE0280" w:rsidP="00AE0280">
      <w:pPr>
        <w:spacing w:line="360" w:lineRule="auto"/>
        <w:jc w:val="both"/>
      </w:pPr>
    </w:p>
    <w:p w:rsidR="00AE0280" w:rsidRDefault="00AE0280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101DDB" w:rsidRDefault="00101DDB" w:rsidP="00AE0280">
      <w:pPr>
        <w:spacing w:line="360" w:lineRule="auto"/>
        <w:jc w:val="both"/>
      </w:pPr>
    </w:p>
    <w:p w:rsidR="00AE0280" w:rsidRDefault="00AE0280" w:rsidP="00AE0280">
      <w:pPr>
        <w:pStyle w:val="a7"/>
        <w:spacing w:before="0" w:beforeAutospacing="0" w:after="0" w:afterAutospac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Немолякина Д</w:t>
      </w:r>
      <w:r w:rsidR="00101DDB">
        <w:rPr>
          <w:sz w:val="20"/>
          <w:szCs w:val="20"/>
          <w:lang w:val="ru-RU"/>
        </w:rPr>
        <w:t>арья Дмитриевна</w:t>
      </w:r>
    </w:p>
    <w:p w:rsidR="00AE0280" w:rsidRDefault="00AE0280" w:rsidP="00101DDB">
      <w:pPr>
        <w:pStyle w:val="a7"/>
        <w:spacing w:before="0" w:beforeAutospacing="0" w:after="0" w:afterAutospacing="0"/>
        <w:jc w:val="both"/>
        <w:rPr>
          <w:b/>
        </w:rPr>
      </w:pPr>
      <w:r>
        <w:rPr>
          <w:sz w:val="20"/>
          <w:szCs w:val="20"/>
          <w:lang w:val="ru-RU"/>
        </w:rPr>
        <w:t>8(35231)3-85-03</w:t>
      </w:r>
      <w:bookmarkStart w:id="0" w:name="_GoBack"/>
      <w:bookmarkEnd w:id="0"/>
    </w:p>
    <w:sectPr w:rsidR="00AE0280" w:rsidSect="00AE0280">
      <w:pgSz w:w="11906" w:h="16838"/>
      <w:pgMar w:top="709" w:right="850" w:bottom="993" w:left="1701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86A"/>
    <w:multiLevelType w:val="hybridMultilevel"/>
    <w:tmpl w:val="A198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63A53"/>
    <w:multiLevelType w:val="hybridMultilevel"/>
    <w:tmpl w:val="C7A6DE9E"/>
    <w:lvl w:ilvl="0" w:tplc="CE400F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56344822"/>
    <w:multiLevelType w:val="hybridMultilevel"/>
    <w:tmpl w:val="82568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774B2"/>
    <w:multiLevelType w:val="hybridMultilevel"/>
    <w:tmpl w:val="212E2F88"/>
    <w:lvl w:ilvl="0" w:tplc="2DA8CD2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0295A1D"/>
    <w:multiLevelType w:val="hybridMultilevel"/>
    <w:tmpl w:val="7366A1B2"/>
    <w:lvl w:ilvl="0" w:tplc="D326F3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F52E8"/>
    <w:multiLevelType w:val="hybridMultilevel"/>
    <w:tmpl w:val="A0241AD2"/>
    <w:lvl w:ilvl="0" w:tplc="2DA8CD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94D0F"/>
    <w:multiLevelType w:val="singleLevel"/>
    <w:tmpl w:val="3E28D4C8"/>
    <w:lvl w:ilvl="0">
      <w:start w:val="2017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CA"/>
    <w:rsid w:val="00101DDB"/>
    <w:rsid w:val="00174B2D"/>
    <w:rsid w:val="00493B8B"/>
    <w:rsid w:val="004E1EC5"/>
    <w:rsid w:val="009670CA"/>
    <w:rsid w:val="00AE0280"/>
    <w:rsid w:val="00F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E028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02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E0280"/>
    <w:pPr>
      <w:ind w:left="720"/>
      <w:contextualSpacing/>
    </w:pPr>
  </w:style>
  <w:style w:type="paragraph" w:styleId="a4">
    <w:name w:val="No Spacing"/>
    <w:uiPriority w:val="1"/>
    <w:qFormat/>
    <w:rsid w:val="00AE02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seudolink">
    <w:name w:val="pseudo_link"/>
    <w:basedOn w:val="a0"/>
    <w:rsid w:val="00AE0280"/>
  </w:style>
  <w:style w:type="paragraph" w:styleId="a5">
    <w:name w:val="Plain Text"/>
    <w:basedOn w:val="a"/>
    <w:link w:val="a6"/>
    <w:rsid w:val="00AE028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E02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E0280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28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Normal (Web)"/>
    <w:aliases w:val="Маркированный 2,Обычный (Web) Знак Знак"/>
    <w:basedOn w:val="a"/>
    <w:link w:val="a8"/>
    <w:uiPriority w:val="1"/>
    <w:unhideWhenUsed/>
    <w:qFormat/>
    <w:rsid w:val="00AE0280"/>
    <w:pPr>
      <w:spacing w:before="100" w:beforeAutospacing="1" w:after="100" w:afterAutospacing="1"/>
    </w:pPr>
    <w:rPr>
      <w:lang w:val="x-none" w:eastAsia="x-none"/>
    </w:rPr>
  </w:style>
  <w:style w:type="character" w:customStyle="1" w:styleId="a8">
    <w:name w:val="Обычный (веб) Знак"/>
    <w:aliases w:val="Маркированный 2 Знак,Обычный (Web) Знак Знак Знак"/>
    <w:link w:val="a7"/>
    <w:uiPriority w:val="1"/>
    <w:locked/>
    <w:rsid w:val="00AE02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Strong"/>
    <w:uiPriority w:val="22"/>
    <w:qFormat/>
    <w:rsid w:val="00AE028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E0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AE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E028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02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E0280"/>
    <w:pPr>
      <w:ind w:left="720"/>
      <w:contextualSpacing/>
    </w:pPr>
  </w:style>
  <w:style w:type="paragraph" w:styleId="a4">
    <w:name w:val="No Spacing"/>
    <w:uiPriority w:val="1"/>
    <w:qFormat/>
    <w:rsid w:val="00AE02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seudolink">
    <w:name w:val="pseudo_link"/>
    <w:basedOn w:val="a0"/>
    <w:rsid w:val="00AE0280"/>
  </w:style>
  <w:style w:type="paragraph" w:styleId="a5">
    <w:name w:val="Plain Text"/>
    <w:basedOn w:val="a"/>
    <w:link w:val="a6"/>
    <w:rsid w:val="00AE028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E02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E0280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28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Normal (Web)"/>
    <w:aliases w:val="Маркированный 2,Обычный (Web) Знак Знак"/>
    <w:basedOn w:val="a"/>
    <w:link w:val="a8"/>
    <w:uiPriority w:val="1"/>
    <w:unhideWhenUsed/>
    <w:qFormat/>
    <w:rsid w:val="00AE0280"/>
    <w:pPr>
      <w:spacing w:before="100" w:beforeAutospacing="1" w:after="100" w:afterAutospacing="1"/>
    </w:pPr>
    <w:rPr>
      <w:lang w:val="x-none" w:eastAsia="x-none"/>
    </w:rPr>
  </w:style>
  <w:style w:type="character" w:customStyle="1" w:styleId="a8">
    <w:name w:val="Обычный (веб) Знак"/>
    <w:aliases w:val="Маркированный 2 Знак,Обычный (Web) Знак Знак Знак"/>
    <w:link w:val="a7"/>
    <w:uiPriority w:val="1"/>
    <w:locked/>
    <w:rsid w:val="00AE02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Strong"/>
    <w:uiPriority w:val="22"/>
    <w:qFormat/>
    <w:rsid w:val="00AE028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E0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AE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2024-07-01T10:39:00Z</dcterms:created>
  <dcterms:modified xsi:type="dcterms:W3CDTF">2024-09-02T10:41:00Z</dcterms:modified>
</cp:coreProperties>
</file>