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F88C" w14:textId="77777777" w:rsidR="009304A0" w:rsidRDefault="009304A0" w:rsidP="009304A0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4276D146" w14:textId="77777777" w:rsidR="009304A0" w:rsidRDefault="009304A0" w:rsidP="009304A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КУРГАНСКАЯ ОБЛАСТЬ</w:t>
      </w:r>
    </w:p>
    <w:p w14:paraId="63475008" w14:textId="77777777" w:rsidR="009304A0" w:rsidRDefault="009304A0" w:rsidP="009304A0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КЕТОВСКОГО МУНИЦИПАЛЬНОГО ОКРУГА</w:t>
      </w:r>
    </w:p>
    <w:p w14:paraId="41D6286F" w14:textId="77777777" w:rsidR="009304A0" w:rsidRDefault="009304A0" w:rsidP="009304A0">
      <w:pPr>
        <w:pStyle w:val="Textbody"/>
        <w:rPr>
          <w:rFonts w:ascii="Times New Roman" w:hAnsi="Times New Roman"/>
          <w:sz w:val="28"/>
          <w:szCs w:val="28"/>
        </w:rPr>
      </w:pPr>
    </w:p>
    <w:p w14:paraId="4FDA08E2" w14:textId="77777777" w:rsidR="009304A0" w:rsidRDefault="009304A0" w:rsidP="009304A0">
      <w:pPr>
        <w:pStyle w:val="Standard"/>
        <w:tabs>
          <w:tab w:val="left" w:pos="405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A93A8C7" w14:textId="77777777" w:rsidR="009304A0" w:rsidRDefault="009304A0" w:rsidP="009304A0">
      <w:pPr>
        <w:pStyle w:val="Standard"/>
        <w:rPr>
          <w:rFonts w:ascii="Times New Roman" w:hAnsi="Times New Roman"/>
        </w:rPr>
      </w:pPr>
    </w:p>
    <w:p w14:paraId="0DBEE2F7" w14:textId="77777777" w:rsidR="009304A0" w:rsidRDefault="009304A0" w:rsidP="009304A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от 16 сентября 2024 г.  № 2735</w:t>
      </w:r>
    </w:p>
    <w:p w14:paraId="6F15DD31" w14:textId="77777777" w:rsidR="009304A0" w:rsidRDefault="009304A0" w:rsidP="009304A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с. Кетово</w:t>
      </w:r>
    </w:p>
    <w:p w14:paraId="34D39B3C" w14:textId="77777777" w:rsidR="009304A0" w:rsidRDefault="009304A0" w:rsidP="009304A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34F71F25" w14:textId="77777777" w:rsidR="009304A0" w:rsidRDefault="009304A0" w:rsidP="009304A0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_Hlk168903384"/>
      <w:r>
        <w:rPr>
          <w:rFonts w:ascii="Times New Roman" w:hAnsi="Times New Roman"/>
          <w:b/>
          <w:bCs/>
        </w:rPr>
        <w:t xml:space="preserve">О внесении изменений в постановление Администрации Кетовского муниципального округа от 18 ноября 2022 года №519 </w:t>
      </w:r>
      <w:bookmarkStart w:id="1" w:name="_Hlk168903644"/>
      <w:r>
        <w:rPr>
          <w:rFonts w:ascii="Times New Roman" w:hAnsi="Times New Roman"/>
          <w:b/>
          <w:bCs/>
        </w:rPr>
        <w:t>«О мерах по реализации отдельных положений Федерального закона «О противодействии коррупции»»</w:t>
      </w:r>
    </w:p>
    <w:bookmarkEnd w:id="1"/>
    <w:p w14:paraId="077299D3" w14:textId="77777777" w:rsidR="009304A0" w:rsidRDefault="009304A0" w:rsidP="009304A0">
      <w:pPr>
        <w:pStyle w:val="Standard"/>
        <w:jc w:val="center"/>
        <w:rPr>
          <w:rFonts w:ascii="Times New Roman" w:hAnsi="Times New Roman"/>
        </w:rPr>
      </w:pPr>
    </w:p>
    <w:bookmarkEnd w:id="0"/>
    <w:p w14:paraId="5283DCCA" w14:textId="77777777" w:rsidR="009304A0" w:rsidRDefault="009304A0" w:rsidP="009304A0">
      <w:pPr>
        <w:pStyle w:val="Standard"/>
        <w:ind w:firstLine="704"/>
        <w:jc w:val="both"/>
        <w:rPr>
          <w:rFonts w:ascii="Times New Roman" w:hAnsi="Times New Roman"/>
        </w:rPr>
      </w:pPr>
      <w:r>
        <w:rPr>
          <w:rFonts w:ascii="Times New Roman" w:eastAsia="Arial, sans-serif" w:hAnsi="Times New Roman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Курганской области от 30 мая 2007 года № 251 «</w:t>
      </w:r>
      <w:r>
        <w:rPr>
          <w:rFonts w:ascii="Times New Roman" w:hAnsi="Times New Roman"/>
        </w:rPr>
        <w:t xml:space="preserve">О регулировании отдельных положений муниципальной службы в Курганской области», </w:t>
      </w:r>
      <w:r>
        <w:rPr>
          <w:rFonts w:ascii="Times New Roman" w:eastAsia="Arial, sans-serif" w:hAnsi="Times New Roman"/>
        </w:rPr>
        <w:t>Уставом Кетовского муниципального округа Курганской области,  Администрация</w:t>
      </w:r>
      <w:r>
        <w:rPr>
          <w:rFonts w:ascii="Times New Roman" w:eastAsia="Arial, sans-serif" w:hAnsi="Times New Roman"/>
          <w:bCs/>
        </w:rPr>
        <w:t xml:space="preserve"> Кетовского муниципального округа Курганской области </w:t>
      </w:r>
      <w:r>
        <w:rPr>
          <w:rFonts w:ascii="Times New Roman" w:eastAsia="Arial, sans-serif" w:hAnsi="Times New Roman"/>
        </w:rPr>
        <w:t>ПОСТАНОВЛЯЕТ:</w:t>
      </w:r>
    </w:p>
    <w:p w14:paraId="27BA0082" w14:textId="77777777" w:rsidR="009304A0" w:rsidRDefault="009304A0" w:rsidP="009304A0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Приложение к постановлению Администрации Кетовского муниципального округа №519 от 18 ноября 2022 года </w:t>
      </w:r>
      <w:r w:rsidRPr="00BF26DA">
        <w:rPr>
          <w:rFonts w:ascii="Times New Roman" w:hAnsi="Times New Roman"/>
        </w:rPr>
        <w:t>«О мерах по реализации отдельных положений</w:t>
      </w:r>
      <w:r>
        <w:rPr>
          <w:rFonts w:ascii="Times New Roman" w:hAnsi="Times New Roman"/>
        </w:rPr>
        <w:t xml:space="preserve"> </w:t>
      </w:r>
      <w:r w:rsidRPr="00BF26DA">
        <w:rPr>
          <w:rFonts w:ascii="Times New Roman" w:hAnsi="Times New Roman"/>
        </w:rPr>
        <w:t>Федерального закона «О противодействии коррупции</w:t>
      </w:r>
      <w:r>
        <w:rPr>
          <w:rFonts w:ascii="Times New Roman" w:hAnsi="Times New Roman"/>
        </w:rPr>
        <w:t xml:space="preserve">» изложить в новой редакции </w:t>
      </w:r>
      <w:r>
        <w:rPr>
          <w:rFonts w:ascii="Times New Roman" w:eastAsia="Arial, sans-serif" w:hAnsi="Times New Roman"/>
        </w:rPr>
        <w:t>согласно приложению к настоящему постановлению.</w:t>
      </w:r>
    </w:p>
    <w:p w14:paraId="25B24DE0" w14:textId="77777777" w:rsidR="009304A0" w:rsidRDefault="009304A0" w:rsidP="009304A0">
      <w:pPr>
        <w:pStyle w:val="Standard"/>
        <w:numPr>
          <w:ilvl w:val="2"/>
          <w:numId w:val="1"/>
        </w:numPr>
        <w:tabs>
          <w:tab w:val="left" w:pos="1057"/>
          <w:tab w:val="left" w:pos="4560"/>
          <w:tab w:val="left" w:pos="7640"/>
        </w:tabs>
        <w:ind w:firstLine="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установленном порядке.</w:t>
      </w:r>
    </w:p>
    <w:p w14:paraId="44624B43" w14:textId="77777777" w:rsidR="009304A0" w:rsidRDefault="009304A0" w:rsidP="009304A0">
      <w:pPr>
        <w:pStyle w:val="Standard"/>
        <w:tabs>
          <w:tab w:val="left" w:pos="4560"/>
          <w:tab w:val="left" w:pos="76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постановления возложить на управляющего делами-руководителя аппарата Администрации Кетовского муниципального округа Курганской области.</w:t>
      </w:r>
    </w:p>
    <w:p w14:paraId="09EE2EB9" w14:textId="77777777" w:rsidR="009304A0" w:rsidRDefault="009304A0" w:rsidP="009304A0">
      <w:pPr>
        <w:pStyle w:val="Standard"/>
        <w:tabs>
          <w:tab w:val="left" w:pos="4560"/>
          <w:tab w:val="left" w:pos="7640"/>
        </w:tabs>
        <w:jc w:val="both"/>
        <w:rPr>
          <w:rFonts w:ascii="Times New Roman" w:hAnsi="Times New Roman"/>
        </w:rPr>
      </w:pPr>
    </w:p>
    <w:p w14:paraId="11831978" w14:textId="77777777" w:rsidR="009304A0" w:rsidRDefault="009304A0" w:rsidP="009304A0">
      <w:pPr>
        <w:pStyle w:val="Standard"/>
        <w:tabs>
          <w:tab w:val="left" w:pos="4560"/>
          <w:tab w:val="left" w:pos="7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74D527" w14:textId="77777777" w:rsidR="009304A0" w:rsidRDefault="009304A0" w:rsidP="009304A0">
      <w:pPr>
        <w:pStyle w:val="Standard"/>
        <w:tabs>
          <w:tab w:val="left" w:pos="4560"/>
          <w:tab w:val="left" w:pos="7640"/>
        </w:tabs>
        <w:jc w:val="both"/>
        <w:rPr>
          <w:rFonts w:ascii="Times New Roman" w:hAnsi="Times New Roman"/>
        </w:rPr>
      </w:pPr>
    </w:p>
    <w:p w14:paraId="36221ABA" w14:textId="77777777" w:rsidR="009304A0" w:rsidRDefault="009304A0" w:rsidP="009304A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Глава Кетовского муниципального округа</w:t>
      </w:r>
    </w:p>
    <w:p w14:paraId="5568183A" w14:textId="77777777" w:rsidR="009304A0" w:rsidRDefault="009304A0" w:rsidP="009304A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Курганской области                                                                                                          О.Н. Язовских</w:t>
      </w:r>
    </w:p>
    <w:p w14:paraId="15764DED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7698434D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4A5AE8BE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C9F9FF6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32C8592A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4B116DF5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76B437B4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7AC9DD36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2D386551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6793A246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</w:rPr>
      </w:pPr>
    </w:p>
    <w:p w14:paraId="25C54D12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  <w:sz w:val="20"/>
          <w:szCs w:val="20"/>
        </w:rPr>
      </w:pPr>
    </w:p>
    <w:p w14:paraId="1D2A65C3" w14:textId="77777777" w:rsidR="009304A0" w:rsidRDefault="009304A0" w:rsidP="009304A0">
      <w:pPr>
        <w:pStyle w:val="Standard"/>
        <w:tabs>
          <w:tab w:val="left" w:pos="9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Труханова Маргарита Анатольевна</w:t>
      </w:r>
    </w:p>
    <w:p w14:paraId="7E8EA27B" w14:textId="77777777" w:rsidR="009304A0" w:rsidRPr="007C4C80" w:rsidRDefault="009304A0" w:rsidP="009304A0">
      <w:pPr>
        <w:pStyle w:val="Standard"/>
        <w:tabs>
          <w:tab w:val="left" w:pos="9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(35231) </w:t>
      </w:r>
    </w:p>
    <w:p w14:paraId="40FC552D" w14:textId="77777777" w:rsidR="009304A0" w:rsidRDefault="009304A0" w:rsidP="009304A0">
      <w:pPr>
        <w:pStyle w:val="Standard"/>
        <w:ind w:left="12" w:firstLine="46"/>
        <w:jc w:val="center"/>
        <w:rPr>
          <w:rFonts w:ascii="Times New Roman" w:eastAsia="Arial, sans-serif" w:hAnsi="Times New Roman" w:cs="Arial, sans-serif"/>
          <w:bCs/>
        </w:rPr>
      </w:pPr>
    </w:p>
    <w:tbl>
      <w:tblPr>
        <w:tblW w:w="100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4"/>
        <w:gridCol w:w="5937"/>
      </w:tblGrid>
      <w:tr w:rsidR="009304A0" w14:paraId="47D56DBD" w14:textId="77777777" w:rsidTr="00CD0D7E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4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6901" w14:textId="77777777" w:rsidR="009304A0" w:rsidRDefault="009304A0" w:rsidP="00CD0D7E">
            <w:pPr>
              <w:pStyle w:val="Standard"/>
              <w:tabs>
                <w:tab w:val="center" w:pos="4153"/>
                <w:tab w:val="left" w:pos="7640"/>
                <w:tab w:val="right" w:pos="8306"/>
              </w:tabs>
              <w:rPr>
                <w:rFonts w:ascii="Times New Roman" w:hAnsi="Times New Roman"/>
              </w:rPr>
            </w:pPr>
          </w:p>
        </w:tc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140C" w14:textId="77777777" w:rsidR="009304A0" w:rsidRDefault="009304A0" w:rsidP="00CD0D7E">
            <w:pPr>
              <w:pStyle w:val="Standard"/>
              <w:tabs>
                <w:tab w:val="center" w:pos="4153"/>
                <w:tab w:val="left" w:pos="7640"/>
                <w:tab w:val="right" w:pos="83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  <w:p w14:paraId="764ECB2D" w14:textId="77777777" w:rsidR="009304A0" w:rsidRDefault="009304A0" w:rsidP="00CD0D7E">
            <w:pPr>
              <w:pStyle w:val="Standard"/>
              <w:tabs>
                <w:tab w:val="center" w:pos="4153"/>
                <w:tab w:val="left" w:pos="7640"/>
                <w:tab w:val="right" w:pos="83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Администрации Кетовского муниципального округа от «__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_____2024г. № 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BF26DA">
              <w:rPr>
                <w:rFonts w:ascii="Times New Roman" w:hAnsi="Times New Roman"/>
              </w:rPr>
              <w:t>постановления Администрации Кетовского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BF26DA">
              <w:rPr>
                <w:rFonts w:ascii="Times New Roman" w:hAnsi="Times New Roman"/>
              </w:rPr>
              <w:t>о внесении изменений в постановление «О мерах по реализации отдельных положений</w:t>
            </w:r>
            <w:r>
              <w:rPr>
                <w:rFonts w:ascii="Times New Roman" w:hAnsi="Times New Roman"/>
              </w:rPr>
              <w:t xml:space="preserve"> </w:t>
            </w:r>
            <w:r w:rsidRPr="00BF26DA">
              <w:rPr>
                <w:rFonts w:ascii="Times New Roman" w:hAnsi="Times New Roman"/>
              </w:rPr>
              <w:t>Федерального закона «О противодействии коррупции»»</w:t>
            </w:r>
          </w:p>
        </w:tc>
      </w:tr>
    </w:tbl>
    <w:p w14:paraId="61DFD72E" w14:textId="77777777" w:rsidR="009304A0" w:rsidRDefault="009304A0" w:rsidP="009304A0">
      <w:pPr>
        <w:pStyle w:val="Standard"/>
        <w:ind w:left="12" w:firstLine="46"/>
        <w:jc w:val="center"/>
        <w:rPr>
          <w:rFonts w:ascii="Times New Roman" w:eastAsia="Arial, sans-serif" w:hAnsi="Times New Roman" w:cs="Arial, sans-serif"/>
          <w:b/>
          <w:bCs/>
        </w:rPr>
      </w:pPr>
    </w:p>
    <w:p w14:paraId="634EF2A6" w14:textId="77777777" w:rsidR="009304A0" w:rsidRDefault="009304A0" w:rsidP="009304A0">
      <w:pPr>
        <w:pStyle w:val="Standard"/>
        <w:ind w:left="12" w:firstLine="46"/>
        <w:jc w:val="center"/>
        <w:rPr>
          <w:rFonts w:ascii="Times New Roman" w:eastAsia="Arial, sans-serif" w:hAnsi="Times New Roman" w:cs="Arial, sans-serif"/>
          <w:b/>
          <w:bCs/>
        </w:rPr>
      </w:pPr>
    </w:p>
    <w:p w14:paraId="66BFBC91" w14:textId="77777777" w:rsidR="009304A0" w:rsidRDefault="009304A0" w:rsidP="009304A0">
      <w:pPr>
        <w:pStyle w:val="Standard"/>
        <w:ind w:left="12" w:firstLine="46"/>
        <w:jc w:val="center"/>
        <w:rPr>
          <w:rFonts w:ascii="Times New Roman" w:eastAsia="Arial, sans-serif" w:hAnsi="Times New Roman" w:cs="Arial, sans-serif"/>
          <w:b/>
          <w:bCs/>
        </w:rPr>
      </w:pPr>
      <w:r>
        <w:rPr>
          <w:rFonts w:ascii="Times New Roman" w:eastAsia="Arial, sans-serif" w:hAnsi="Times New Roman" w:cs="Arial, sans-serif"/>
          <w:b/>
          <w:bCs/>
        </w:rPr>
        <w:t>ПЕРЕЧЕНЬ</w:t>
      </w:r>
    </w:p>
    <w:p w14:paraId="64B206F3" w14:textId="77777777" w:rsidR="009304A0" w:rsidRDefault="009304A0" w:rsidP="009304A0">
      <w:pPr>
        <w:pStyle w:val="Standard"/>
        <w:ind w:left="12" w:firstLine="46"/>
        <w:jc w:val="center"/>
        <w:rPr>
          <w:rFonts w:ascii="Times New Roman" w:eastAsia="Arial, sans-serif" w:hAnsi="Times New Roman" w:cs="Arial, sans-serif"/>
          <w:bCs/>
        </w:rPr>
      </w:pPr>
      <w:r>
        <w:rPr>
          <w:rFonts w:ascii="Times New Roman" w:eastAsia="Arial, sans-serif" w:hAnsi="Times New Roman" w:cs="Arial, sans-serif"/>
          <w:bCs/>
        </w:rPr>
        <w:t>должностей муниципальной службы в Администрации Кетовского муниципального округа</w:t>
      </w:r>
    </w:p>
    <w:p w14:paraId="1CC19749" w14:textId="77777777" w:rsidR="009304A0" w:rsidRDefault="009304A0" w:rsidP="009304A0">
      <w:pPr>
        <w:pStyle w:val="Standard"/>
        <w:ind w:left="12" w:firstLine="46"/>
        <w:jc w:val="center"/>
        <w:rPr>
          <w:rFonts w:ascii="Times New Roman" w:hAnsi="Times New Roman"/>
        </w:rPr>
      </w:pPr>
      <w:r>
        <w:rPr>
          <w:rFonts w:ascii="Times New Roman" w:eastAsia="Arial, sans-serif" w:hAnsi="Times New Roman" w:cs="Arial, sans-serif"/>
          <w:bCs/>
        </w:rPr>
        <w:t>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Arial, sans-serif" w:hAnsi="Times New Roman" w:cs="Arial, sans-serif"/>
          <w:bCs/>
        </w:rPr>
        <w:t xml:space="preserve">сведения о своих расходах, а также о расходах своих супруги (супруга) и несовершеннолетних детей, в порядке и случаях, </w:t>
      </w:r>
      <w:r>
        <w:rPr>
          <w:rFonts w:ascii="Times New Roman" w:eastAsia="Calibri" w:hAnsi="Times New Roman" w:cs="Calibri"/>
          <w:bCs/>
        </w:rPr>
        <w:t xml:space="preserve">установленных Федеральным законом </w:t>
      </w:r>
      <w:r>
        <w:rPr>
          <w:rFonts w:ascii="Times New Roman" w:eastAsia="Arial, sans-serif" w:hAnsi="Times New Roman" w:cs="Arial, sans-serif"/>
          <w:bCs/>
        </w:rPr>
        <w:t>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</w:t>
      </w:r>
    </w:p>
    <w:p w14:paraId="49D57A6D" w14:textId="77777777" w:rsidR="009304A0" w:rsidRDefault="009304A0" w:rsidP="009304A0">
      <w:pPr>
        <w:pStyle w:val="a5"/>
        <w:spacing w:before="0" w:after="0"/>
        <w:jc w:val="center"/>
        <w:rPr>
          <w:rFonts w:ascii="Times New Roman" w:hAnsi="Times New Roman"/>
        </w:rPr>
      </w:pPr>
    </w:p>
    <w:p w14:paraId="1DC67633" w14:textId="77777777" w:rsidR="009304A0" w:rsidRDefault="009304A0" w:rsidP="009304A0">
      <w:pPr>
        <w:pStyle w:val="Standard"/>
        <w:tabs>
          <w:tab w:val="left" w:pos="4560"/>
          <w:tab w:val="left" w:pos="7640"/>
        </w:tabs>
        <w:spacing w:line="276" w:lineRule="auto"/>
        <w:jc w:val="both"/>
        <w:rPr>
          <w:rFonts w:ascii="Times New Roman" w:hAnsi="Times New Roman"/>
        </w:rPr>
      </w:pPr>
    </w:p>
    <w:p w14:paraId="61B14AC2" w14:textId="77777777" w:rsidR="009304A0" w:rsidRDefault="009304A0" w:rsidP="009304A0">
      <w:pPr>
        <w:pStyle w:val="Textbody"/>
        <w:tabs>
          <w:tab w:val="left" w:pos="4560"/>
          <w:tab w:val="left" w:pos="7640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Высшая группа должностей муниципальной службы:</w:t>
      </w:r>
    </w:p>
    <w:p w14:paraId="698DD236" w14:textId="77777777" w:rsidR="009304A0" w:rsidRDefault="009304A0" w:rsidP="009304A0">
      <w:pPr>
        <w:pStyle w:val="Textbody"/>
        <w:tabs>
          <w:tab w:val="left" w:pos="4560"/>
          <w:tab w:val="left" w:pos="7640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первый заместитель Главы Кетовского муниципального округа</w:t>
      </w:r>
    </w:p>
    <w:p w14:paraId="00C64460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заместитель Кетовского муниципального округа по социальной политике</w:t>
      </w:r>
    </w:p>
    <w:p w14:paraId="5139D9C9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3)заместитель Главы Кетовского муниципального округа по развитию территорий, организации ЖКХ и капитальному строительству</w:t>
      </w:r>
    </w:p>
    <w:p w14:paraId="3364D5BA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4)заместитель Главы Кетовского муниципального округа по финансовой политике – руководитель Финансового управления</w:t>
      </w:r>
    </w:p>
    <w:p w14:paraId="3E68207B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управляющий делами – руководитель аппарата Администрации Кетовского муниципального округа</w:t>
      </w:r>
    </w:p>
    <w:p w14:paraId="3BB2D557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руководитель Управления образования</w:t>
      </w:r>
    </w:p>
    <w:p w14:paraId="56AF4F75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руководитель Управления культуры</w:t>
      </w:r>
    </w:p>
    <w:p w14:paraId="1E882814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8) руководитель Комитета по управлению муниципальным имуществом</w:t>
      </w:r>
    </w:p>
    <w:p w14:paraId="6876424F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9) руководитель </w:t>
      </w:r>
      <w:r>
        <w:rPr>
          <w:rFonts w:ascii="Times New Roman" w:hAnsi="Times New Roman"/>
        </w:rPr>
        <w:t>Комитета по организации жилищно-коммунального хозяйства и капитальному строительству</w:t>
      </w:r>
    </w:p>
    <w:p w14:paraId="1BDAAFA3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руководитель МКУ «Центральный территориальный отдел»</w:t>
      </w:r>
    </w:p>
    <w:p w14:paraId="2F90B903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руководитель МКУ «Академический территориальный отдел»</w:t>
      </w:r>
    </w:p>
    <w:p w14:paraId="5E1675CA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12)руководитель МКУ «Введенский территориальный отдел»</w:t>
      </w:r>
    </w:p>
    <w:p w14:paraId="1EB1AE16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руководитель МКУ «Железнодорожный территориальный отдел»</w:t>
      </w:r>
    </w:p>
    <w:p w14:paraId="21704475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руководитель МКУ «Иковский территориальный отдел»</w:t>
      </w:r>
    </w:p>
    <w:p w14:paraId="6AFEF466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15) руководитель МКУ «Колташевский территориальный отдел»</w:t>
      </w:r>
    </w:p>
    <w:p w14:paraId="51F2DA39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16) руководитель МКУ «Митинский территориальный отдел»</w:t>
      </w:r>
    </w:p>
    <w:p w14:paraId="6CAAAF92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17) руководитель МКУ «Садовский территориальный отдел»</w:t>
      </w:r>
    </w:p>
    <w:p w14:paraId="6B1E5F56" w14:textId="77777777" w:rsidR="009304A0" w:rsidRPr="00BF7B52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18) руководитель МКУ «Шмаковский территориальный отдел»</w:t>
      </w:r>
    </w:p>
    <w:p w14:paraId="073C4448" w14:textId="77777777" w:rsidR="009304A0" w:rsidRDefault="009304A0" w:rsidP="009304A0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Главная группа должностей:</w:t>
      </w:r>
    </w:p>
    <w:p w14:paraId="2E143023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начальни</w:t>
      </w:r>
      <w:bookmarkStart w:id="2" w:name="_GoBack"/>
      <w:bookmarkEnd w:id="2"/>
      <w:r>
        <w:rPr>
          <w:rFonts w:ascii="Times New Roman" w:hAnsi="Times New Roman"/>
          <w:color w:val="000000"/>
        </w:rPr>
        <w:t>к отдела экономического развития</w:t>
      </w:r>
    </w:p>
    <w:p w14:paraId="5787681C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начальник отдела сельского хозяйства</w:t>
      </w:r>
    </w:p>
    <w:p w14:paraId="00B1D943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заместитель начальника отдела сельского хозяйства</w:t>
      </w:r>
    </w:p>
    <w:p w14:paraId="41E87FB6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начальник отдела муниципального контроля</w:t>
      </w:r>
    </w:p>
    <w:p w14:paraId="0F782E95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заместитель начальника отдела муниципального контроля</w:t>
      </w:r>
    </w:p>
    <w:p w14:paraId="109FB152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начальник отдела закупок и договорной работы</w:t>
      </w:r>
    </w:p>
    <w:p w14:paraId="59624A30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заместитель начальника отдела закупок и договорной работы</w:t>
      </w:r>
    </w:p>
    <w:p w14:paraId="2AC50482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8) начальник юридического отдела</w:t>
      </w:r>
    </w:p>
    <w:p w14:paraId="634AA65F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9) заместитель начальника юридического отдела</w:t>
      </w:r>
    </w:p>
    <w:p w14:paraId="41DD7EBA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10) начальник отдела организационной и кадровой работы</w:t>
      </w:r>
    </w:p>
    <w:p w14:paraId="695374D8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11) начальник отдела архитектуры и градостроительства</w:t>
      </w:r>
    </w:p>
    <w:p w14:paraId="41B6630D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12) заместитель начальника отдела архитектуры и градостроительства</w:t>
      </w:r>
    </w:p>
    <w:p w14:paraId="0D02C8BC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13) начальник отдела ЗАГС</w:t>
      </w:r>
    </w:p>
    <w:p w14:paraId="3EDB9410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14) начальник отдела опеки и попечительства</w:t>
      </w:r>
    </w:p>
    <w:p w14:paraId="08CBF365" w14:textId="77777777" w:rsidR="009304A0" w:rsidRDefault="009304A0" w:rsidP="009304A0">
      <w:pPr>
        <w:pStyle w:val="Textbody"/>
        <w:tabs>
          <w:tab w:val="left" w:pos="4560"/>
          <w:tab w:val="left" w:pos="7640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15) заместитель руководителя Финансового управления – начальник инспекции по бюджету</w:t>
      </w:r>
    </w:p>
    <w:p w14:paraId="13452B68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16) начальник инспекции по экономике и контролю Финансового управления</w:t>
      </w:r>
    </w:p>
    <w:p w14:paraId="5F9EF3B8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17) начальник инспекции по учету и отчетности Финансового управления</w:t>
      </w:r>
    </w:p>
    <w:p w14:paraId="6FF8C9DC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18) начальник ревизионной инспекции Финансового управления</w:t>
      </w:r>
    </w:p>
    <w:p w14:paraId="3664EBF7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19) заместитель руководителя Управления образования</w:t>
      </w:r>
    </w:p>
    <w:p w14:paraId="58BD4410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20) начальник отдела общего образования Управления образования</w:t>
      </w:r>
    </w:p>
    <w:p w14:paraId="6FE8F1C7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21) заместитель руководителя Комитета по управлению муниципальным имуществом</w:t>
      </w:r>
    </w:p>
    <w:p w14:paraId="56904292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22) начальник отдела имущественных и земельных отношений Комитета по управлению муниципальным имуществом</w:t>
      </w:r>
    </w:p>
    <w:p w14:paraId="7756CECD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23)  начальник отдела жилищно-коммунального хозяйства Комитета по организации жилищно-коммунального хозяйства и капитальному строительству</w:t>
      </w:r>
    </w:p>
    <w:p w14:paraId="584880AA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24) начальник отдела капитального строительства Комитета по организации жилищно-коммунального хозяйства и капитальному строительству</w:t>
      </w:r>
    </w:p>
    <w:p w14:paraId="707CCCB3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25) заместитель руководителя Центра гражданской обороны и защиты населения Администрации Кетовского муниципального округа</w:t>
      </w:r>
    </w:p>
    <w:p w14:paraId="7EC5F226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26) заместитель начальника отдела опеки и попечительства</w:t>
      </w:r>
    </w:p>
    <w:p w14:paraId="0AE79737" w14:textId="77777777" w:rsidR="009304A0" w:rsidRDefault="009304A0" w:rsidP="009304A0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71A0D2BF" w14:textId="77777777" w:rsidR="009304A0" w:rsidRDefault="009304A0" w:rsidP="009304A0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Ведущая группа должностей:</w:t>
      </w:r>
    </w:p>
    <w:p w14:paraId="41C1EB50" w14:textId="77777777" w:rsidR="009304A0" w:rsidRDefault="009304A0" w:rsidP="009304A0">
      <w:pPr>
        <w:pStyle w:val="Standard"/>
        <w:tabs>
          <w:tab w:val="left" w:pos="4560"/>
          <w:tab w:val="left" w:pos="7640"/>
        </w:tabs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главный специалист ревизионной инспекции Финансового управления</w:t>
      </w:r>
    </w:p>
    <w:p w14:paraId="18DA64D2" w14:textId="77777777" w:rsidR="003679EB" w:rsidRDefault="003679EB"/>
    <w:sectPr w:rsidR="003679EB">
      <w:headerReference w:type="default" r:id="rId5"/>
      <w:pgSz w:w="11906" w:h="16838"/>
      <w:pgMar w:top="632" w:right="567" w:bottom="567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34B4" w14:textId="77777777" w:rsidR="0006187B" w:rsidRDefault="009304A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1920"/>
    <w:multiLevelType w:val="multilevel"/>
    <w:tmpl w:val="14B4A1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4"/>
    <w:rsid w:val="003679EB"/>
    <w:rsid w:val="005A64F4"/>
    <w:rsid w:val="0093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BD14-1FEC-4D01-9AA4-FF5DBE9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1">
    <w:name w:val="heading 1"/>
    <w:basedOn w:val="Standard"/>
    <w:next w:val="Textbody"/>
    <w:link w:val="10"/>
    <w:rsid w:val="009304A0"/>
    <w:pPr>
      <w:keepNext/>
      <w:jc w:val="center"/>
      <w:outlineLvl w:val="0"/>
    </w:pPr>
    <w:rPr>
      <w:b/>
    </w:rPr>
  </w:style>
  <w:style w:type="paragraph" w:styleId="3">
    <w:name w:val="heading 3"/>
    <w:basedOn w:val="Standard"/>
    <w:next w:val="Textbody"/>
    <w:link w:val="30"/>
    <w:rsid w:val="009304A0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4A0"/>
    <w:rPr>
      <w:rFonts w:ascii="Arial" w:eastAsia="Lucida Sans Unicode" w:hAnsi="Arial" w:cs="Mangal"/>
      <w:b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9304A0"/>
    <w:rPr>
      <w:rFonts w:ascii="Arial" w:eastAsia="Lucida Sans Unicode" w:hAnsi="Arial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304A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04A0"/>
    <w:pPr>
      <w:spacing w:after="120"/>
    </w:pPr>
  </w:style>
  <w:style w:type="paragraph" w:styleId="a3">
    <w:name w:val="header"/>
    <w:basedOn w:val="Standard"/>
    <w:link w:val="a4"/>
    <w:rsid w:val="009304A0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4A0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basedOn w:val="Standard"/>
    <w:next w:val="a6"/>
    <w:rsid w:val="009304A0"/>
    <w:pPr>
      <w:spacing w:before="100" w:after="119"/>
    </w:pPr>
  </w:style>
  <w:style w:type="paragraph" w:styleId="a6">
    <w:name w:val="Normal (Web)"/>
    <w:basedOn w:val="a"/>
    <w:uiPriority w:val="99"/>
    <w:semiHidden/>
    <w:unhideWhenUsed/>
    <w:rsid w:val="00930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Babushkina</cp:lastModifiedBy>
  <cp:revision>2</cp:revision>
  <dcterms:created xsi:type="dcterms:W3CDTF">2024-09-16T10:08:00Z</dcterms:created>
  <dcterms:modified xsi:type="dcterms:W3CDTF">2024-09-16T10:08:00Z</dcterms:modified>
</cp:coreProperties>
</file>