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  <w:gridCol w:w="9921"/>
      </w:tblGrid>
      <w:tr w:rsidR="001F4FA9" w:rsidTr="0046472F">
        <w:tc>
          <w:tcPr>
            <w:tcW w:w="9922" w:type="dxa"/>
          </w:tcPr>
          <w:p w:rsidR="001F4FA9" w:rsidRDefault="001F4FA9" w:rsidP="004647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РОССИЙСКАЯ ФЕДЕРАЦИЯ</w:t>
            </w:r>
          </w:p>
          <w:p w:rsidR="001F4FA9" w:rsidRDefault="001F4FA9" w:rsidP="004647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КУРГАНСКАЯ ОБЛАСТЬ</w:t>
            </w:r>
          </w:p>
          <w:p w:rsidR="001F4FA9" w:rsidRDefault="001F4FA9" w:rsidP="004647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АДМИНИСТРАЦИИ КЕТОВСКОГО МУНИЦИПАЛЬНОГО ОКРУГА</w:t>
            </w:r>
          </w:p>
          <w:p w:rsidR="001F4FA9" w:rsidRDefault="001F4FA9" w:rsidP="004647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ФИНАНСОВОЕ УПРАВЛЕНИЕ</w:t>
            </w:r>
          </w:p>
          <w:p w:rsidR="001F4FA9" w:rsidRDefault="001F4FA9" w:rsidP="004647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1F4FA9" w:rsidRDefault="001F4FA9" w:rsidP="004647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  <w:t>ПРИКАЗ</w:t>
            </w:r>
          </w:p>
        </w:tc>
        <w:tc>
          <w:tcPr>
            <w:tcW w:w="9921" w:type="dxa"/>
          </w:tcPr>
          <w:p w:rsidR="001F4FA9" w:rsidRDefault="001F4FA9" w:rsidP="0046472F">
            <w:pPr>
              <w:keepNext/>
              <w:widowControl w:val="0"/>
              <w:tabs>
                <w:tab w:val="left" w:pos="0"/>
              </w:tabs>
              <w:spacing w:line="100" w:lineRule="atLeast"/>
              <w:jc w:val="center"/>
              <w:outlineLvl w:val="2"/>
              <w:rPr>
                <w:rFonts w:ascii="Arial" w:eastAsia="Times New Roman" w:hAnsi="Arial" w:cs="Times New Roman"/>
                <w:b/>
                <w:sz w:val="36"/>
                <w:szCs w:val="20"/>
                <w:lang w:eastAsia="ar-SA"/>
              </w:rPr>
            </w:pPr>
          </w:p>
        </w:tc>
      </w:tr>
      <w:tr w:rsidR="001F4FA9" w:rsidRPr="005560E7" w:rsidTr="0046472F">
        <w:tc>
          <w:tcPr>
            <w:tcW w:w="9922" w:type="dxa"/>
          </w:tcPr>
          <w:p w:rsidR="001F4FA9" w:rsidRPr="005560E7" w:rsidRDefault="001F4FA9" w:rsidP="0046472F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F4FA9" w:rsidRPr="005560E7" w:rsidRDefault="00DE5C67" w:rsidP="0046472F">
            <w:pPr>
              <w:widowControl w:val="0"/>
              <w:suppressLineNumber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17</w:t>
            </w:r>
            <w:r w:rsidR="0046472F" w:rsidRPr="0055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 </w:t>
            </w:r>
            <w:r w:rsidR="000E79E9" w:rsidRPr="0055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дека</w:t>
            </w:r>
            <w:r w:rsidR="0046472F" w:rsidRPr="0055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бря</w:t>
            </w:r>
            <w:r w:rsidR="000E79E9" w:rsidRPr="0055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  2023</w:t>
            </w:r>
            <w:r w:rsidR="001F4FA9" w:rsidRPr="0055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г. </w:t>
            </w:r>
            <w:r w:rsidR="001F4FA9" w:rsidRPr="0055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 </w:t>
            </w:r>
            <w:r w:rsidR="000E79E9" w:rsidRPr="0055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1F4FA9" w:rsidRPr="005560E7" w:rsidRDefault="001F4FA9" w:rsidP="0046472F">
            <w:pPr>
              <w:widowControl w:val="0"/>
              <w:suppressLineNumbers/>
              <w:spacing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с. </w:t>
            </w:r>
            <w:proofErr w:type="spellStart"/>
            <w:r w:rsidRPr="0055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Кетово</w:t>
            </w:r>
            <w:proofErr w:type="spellEnd"/>
          </w:p>
        </w:tc>
        <w:tc>
          <w:tcPr>
            <w:tcW w:w="9921" w:type="dxa"/>
          </w:tcPr>
          <w:p w:rsidR="001F4FA9" w:rsidRPr="005560E7" w:rsidRDefault="001F4FA9" w:rsidP="0046472F">
            <w:pPr>
              <w:widowControl w:val="0"/>
              <w:suppressLineNumbers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</w:tr>
    </w:tbl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1F4FA9" w:rsidRDefault="001F4FA9" w:rsidP="001F4FA9">
      <w:pPr>
        <w:tabs>
          <w:tab w:val="left" w:pos="684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 утверждении плана проверок Инспекцией по осуществлению контроля в сфере закупок</w:t>
      </w:r>
      <w:r w:rsidR="005560E7" w:rsidRPr="005560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560E7" w:rsidRPr="005560E7">
        <w:rPr>
          <w:rFonts w:ascii="Times New Roman" w:eastAsia="Times New Roman" w:hAnsi="Times New Roman"/>
          <w:b/>
          <w:sz w:val="24"/>
          <w:szCs w:val="24"/>
          <w:lang w:eastAsia="ar-SA"/>
        </w:rPr>
        <w:t>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Кетовского муниципального округа на  202</w:t>
      </w:r>
      <w:r w:rsidR="00DE5C6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год </w:t>
      </w:r>
    </w:p>
    <w:p w:rsidR="001F4FA9" w:rsidRDefault="001F4FA9" w:rsidP="001F4FA9">
      <w:pPr>
        <w:tabs>
          <w:tab w:val="left" w:pos="684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AB7636" w:rsidRDefault="001F4FA9" w:rsidP="00AB763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="00AB763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    В целях предупреждения и выявления нарушений законодательства Российской Федерации о закупках и иных нормативно-правовых актов заказчиков, осуществляющих действия по размещению заказа </w:t>
      </w:r>
    </w:p>
    <w:p w:rsidR="00AB7636" w:rsidRDefault="00AB7636" w:rsidP="00AB7636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ПРИКАЗЫВАЮ:</w:t>
      </w:r>
    </w:p>
    <w:p w:rsidR="00AB7636" w:rsidRDefault="00AB7636" w:rsidP="00AB763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Arial" w:eastAsia="Times New Roman" w:hAnsi="Arial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Утвердить план проверок Инспекцией по осуществлению контроля в сфере закупок</w:t>
      </w:r>
      <w:r w:rsidR="005560E7" w:rsidRPr="005560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560E7" w:rsidRPr="00F04AF4">
        <w:rPr>
          <w:rFonts w:ascii="Times New Roman" w:eastAsia="Times New Roman" w:hAnsi="Times New Roman"/>
          <w:sz w:val="24"/>
          <w:szCs w:val="24"/>
          <w:lang w:eastAsia="ar-SA"/>
        </w:rPr>
        <w:t>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Кетовского </w:t>
      </w:r>
      <w:r w:rsidRPr="00AB763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муниципального округа </w:t>
      </w:r>
      <w:r w:rsidR="000E79E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на 202</w:t>
      </w:r>
      <w:r w:rsidR="00DE5C6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год согласно приложению.</w:t>
      </w:r>
    </w:p>
    <w:p w:rsidR="00AB7636" w:rsidRDefault="00AB7636" w:rsidP="00AB763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     2. Контроль исполнения приказа оставляю за собой.</w:t>
      </w:r>
    </w:p>
    <w:p w:rsidR="00AB7636" w:rsidRDefault="00AB7636" w:rsidP="001F4FA9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B7636" w:rsidRDefault="00AB7636" w:rsidP="001F4FA9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4FA9" w:rsidRDefault="001F4FA9" w:rsidP="001F4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F4FA9" w:rsidRDefault="001F4FA9" w:rsidP="001F4FA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Кетовского муниципального округа</w:t>
      </w:r>
    </w:p>
    <w:p w:rsidR="001F4FA9" w:rsidRDefault="001F4FA9" w:rsidP="001F4FA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финансовой политике – </w:t>
      </w:r>
    </w:p>
    <w:p w:rsidR="001F4FA9" w:rsidRDefault="001F4FA9" w:rsidP="001F4FA9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Финансового управления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С.Н.Галкина</w:t>
      </w:r>
      <w:proofErr w:type="spellEnd"/>
    </w:p>
    <w:p w:rsidR="001F4FA9" w:rsidRDefault="001F4FA9" w:rsidP="001F4FA9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4FA9" w:rsidRDefault="001F4FA9" w:rsidP="001F4FA9">
      <w:pPr>
        <w:tabs>
          <w:tab w:val="left" w:pos="6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A9" w:rsidRDefault="001F4FA9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36" w:rsidRDefault="00AB7636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36" w:rsidRDefault="00AB7636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36" w:rsidRDefault="00AB7636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36" w:rsidRDefault="00AB7636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36" w:rsidRDefault="00AB7636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36" w:rsidRDefault="00AB7636" w:rsidP="001F4F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36" w:rsidRDefault="00AB7636" w:rsidP="00AB7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Приложение к приказу Финансового управления Администрации </w:t>
      </w:r>
    </w:p>
    <w:p w:rsidR="000E79E9" w:rsidRDefault="00AB7636" w:rsidP="00AB7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E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6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Кетовского </w:t>
      </w:r>
      <w:r w:rsidR="000E79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06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E79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5C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DE5C6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E79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E5C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B7636" w:rsidRDefault="000E79E9" w:rsidP="00AB7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B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  </w:t>
      </w:r>
    </w:p>
    <w:p w:rsidR="00AB7636" w:rsidRDefault="00AB7636" w:rsidP="00AB7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проверок Инспекцией по осуществлению контроля в сфере </w:t>
      </w:r>
    </w:p>
    <w:p w:rsidR="00F04AF4" w:rsidRDefault="00AB7636" w:rsidP="00AB763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04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</w:t>
      </w:r>
      <w:r w:rsidR="00F04AF4" w:rsidRPr="00F04AF4">
        <w:rPr>
          <w:rFonts w:ascii="Times New Roman" w:eastAsia="Times New Roman" w:hAnsi="Times New Roman"/>
          <w:sz w:val="24"/>
          <w:szCs w:val="24"/>
          <w:lang w:eastAsia="ar-SA"/>
        </w:rPr>
        <w:t xml:space="preserve">товаров, работ, услуг для обеспечения муниципальных </w:t>
      </w:r>
    </w:p>
    <w:p w:rsidR="00AB7636" w:rsidRDefault="00F04AF4" w:rsidP="00AB76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</w:t>
      </w:r>
      <w:r w:rsidRPr="00F04AF4">
        <w:rPr>
          <w:rFonts w:ascii="Times New Roman" w:eastAsia="Times New Roman" w:hAnsi="Times New Roman"/>
          <w:sz w:val="24"/>
          <w:szCs w:val="24"/>
          <w:lang w:eastAsia="ar-SA"/>
        </w:rPr>
        <w:t xml:space="preserve">нужд </w:t>
      </w:r>
      <w:r w:rsidR="00AB7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 муниципального округа</w:t>
      </w:r>
      <w:r w:rsidR="00DE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AB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AB7636" w:rsidRDefault="00AB7636" w:rsidP="00AB7636">
      <w:pPr>
        <w:spacing w:line="240" w:lineRule="auto"/>
        <w:jc w:val="both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 xml:space="preserve">                </w:t>
      </w:r>
    </w:p>
    <w:p w:rsidR="00AB7636" w:rsidRDefault="00AB7636" w:rsidP="00AB7636">
      <w:pPr>
        <w:spacing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AB7636" w:rsidRDefault="00AB7636" w:rsidP="00AB7636">
      <w:pPr>
        <w:spacing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AB7636" w:rsidRPr="00AB7636" w:rsidRDefault="00AB7636" w:rsidP="00AB763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B76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</w:t>
      </w:r>
    </w:p>
    <w:p w:rsidR="00AB7636" w:rsidRPr="00AB7636" w:rsidRDefault="00AB7636" w:rsidP="00AB763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B76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проведения проверок Инспекцией по осуществлению контроля в сфере закупок </w:t>
      </w:r>
      <w:r w:rsidR="00F04AF4" w:rsidRPr="00F04AF4">
        <w:rPr>
          <w:rFonts w:ascii="Times New Roman" w:eastAsia="Times New Roman" w:hAnsi="Times New Roman"/>
          <w:sz w:val="24"/>
          <w:szCs w:val="24"/>
          <w:lang w:eastAsia="ar-SA"/>
        </w:rPr>
        <w:t xml:space="preserve">товаров, работ, услуг для обеспечения муниципальных нужд </w:t>
      </w:r>
      <w:r w:rsidRPr="00AB76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Кетовского муниципального округа </w:t>
      </w:r>
      <w:r w:rsidR="00DE5C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 2025</w:t>
      </w:r>
      <w:r w:rsidRPr="00AB76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год.</w:t>
      </w:r>
    </w:p>
    <w:tbl>
      <w:tblPr>
        <w:tblW w:w="95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3"/>
        <w:gridCol w:w="2549"/>
        <w:gridCol w:w="3040"/>
        <w:gridCol w:w="1501"/>
      </w:tblGrid>
      <w:tr w:rsidR="00AB7636" w:rsidTr="005560E7">
        <w:trPr>
          <w:trHeight w:val="124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36" w:rsidRDefault="00AB7636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Наименование контролирующего органа, осуществляющего проверку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36" w:rsidRDefault="00AB7636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Наименование, ИНН,</w:t>
            </w:r>
          </w:p>
          <w:p w:rsidR="00AB7636" w:rsidRDefault="00AB7636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адрес местонахождения</w:t>
            </w:r>
          </w:p>
          <w:p w:rsidR="00AB7636" w:rsidRDefault="00AB7636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субъекта проверки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36" w:rsidRDefault="00AB7636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Цель проведения проверки, основание ее проведения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36" w:rsidRDefault="00AB7636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Месяц начала проведения проверки</w:t>
            </w:r>
          </w:p>
        </w:tc>
      </w:tr>
      <w:tr w:rsidR="00AB7636" w:rsidTr="005560E7">
        <w:trPr>
          <w:trHeight w:val="202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36" w:rsidRDefault="00AB7636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Инспекция по осуществлению контроля в сфере закупок Кетовского </w:t>
            </w:r>
            <w:r w:rsidR="00FF5EB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</w:t>
            </w:r>
          </w:p>
          <w:p w:rsidR="00AB7636" w:rsidRPr="0046472F" w:rsidRDefault="00AB7636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36" w:rsidRDefault="0046472F" w:rsidP="00801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AB76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0E79E9" w:rsidRPr="00A72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</w:t>
            </w:r>
            <w:r w:rsidR="000E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казенное </w:t>
            </w:r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79E9" w:rsidRPr="00A72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 "</w:t>
            </w:r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Колташе</w:t>
            </w:r>
            <w:r w:rsidR="000E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вский </w:t>
            </w:r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территориальный отдел</w:t>
            </w:r>
            <w:r w:rsidR="000E79E9" w:rsidRPr="00A72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="00F0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Кетовского муниципального округа  Курганской области </w:t>
            </w:r>
            <w:r w:rsidR="00F0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45</w:t>
            </w:r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00004561</w:t>
            </w:r>
            <w:r w:rsidR="00F0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64130</w:t>
            </w:r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r w:rsidR="00F0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Курганская область, </w:t>
            </w:r>
            <w:proofErr w:type="spellStart"/>
            <w:r w:rsidR="00F0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F0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олташево</w:t>
            </w:r>
            <w:proofErr w:type="spellEnd"/>
            <w:r w:rsidR="00F0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</w:t>
            </w:r>
            <w:r w:rsidR="00F0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DE5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AB76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              </w:t>
            </w:r>
          </w:p>
          <w:p w:rsidR="0046472F" w:rsidRDefault="0046472F" w:rsidP="00801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</w:p>
          <w:p w:rsidR="0046472F" w:rsidRDefault="005560E7" w:rsidP="00801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                  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F4" w:rsidRDefault="00F04AF4" w:rsidP="005560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Целью проверки, проводимой на основании утвержденного плана проверок, является предупреждение и выявление нарушений законодательства Российской Федерации о размещении заказов и иных нормативных правовых актов заказчиком, уполномоченным органом, единой комиссией, лицами, осуществляющими действия (функции) по размещению заказов</w:t>
            </w:r>
          </w:p>
          <w:p w:rsidR="00F04AF4" w:rsidRPr="00F04AF4" w:rsidRDefault="00F04AF4" w:rsidP="005560E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Основание проведения проверок – приказ №36/1 от 26.10.2023г. </w:t>
            </w:r>
            <w:r w:rsidRPr="00F04A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«</w:t>
            </w:r>
            <w:r w:rsidRPr="00F04A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создании инспекции по осуществлению контроля в сфере закупок товаров, работ, услуг для обеспечения муниципальных нужд Кетовского муниципального округа</w:t>
            </w:r>
            <w:r w:rsidRPr="00F04A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».</w:t>
            </w:r>
          </w:p>
          <w:p w:rsidR="00AB7636" w:rsidRDefault="00AB7636" w:rsidP="00F04A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36" w:rsidRDefault="00AB7636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</w:p>
          <w:p w:rsidR="0046472F" w:rsidRDefault="0046472F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</w:p>
          <w:p w:rsidR="0046472F" w:rsidRDefault="00F04AF4" w:rsidP="004647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Май</w:t>
            </w:r>
            <w:r w:rsidR="004647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 </w:t>
            </w:r>
          </w:p>
        </w:tc>
      </w:tr>
    </w:tbl>
    <w:p w:rsidR="00AB7636" w:rsidRDefault="00AB7636" w:rsidP="00AB763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sectPr w:rsidR="00AB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A9"/>
    <w:rsid w:val="000668B6"/>
    <w:rsid w:val="000E79E9"/>
    <w:rsid w:val="001F4FA9"/>
    <w:rsid w:val="003640DD"/>
    <w:rsid w:val="0046472F"/>
    <w:rsid w:val="005560E7"/>
    <w:rsid w:val="0055731F"/>
    <w:rsid w:val="005B0BA0"/>
    <w:rsid w:val="00801194"/>
    <w:rsid w:val="00AB7636"/>
    <w:rsid w:val="00DB036B"/>
    <w:rsid w:val="00DE5C67"/>
    <w:rsid w:val="00F04AF4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A9"/>
    <w:pPr>
      <w:suppressAutoHyphens/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1F4FA9"/>
    <w:pPr>
      <w:widowControl w:val="0"/>
      <w:suppressLineNumbers/>
      <w:spacing w:after="160"/>
    </w:pPr>
  </w:style>
  <w:style w:type="paragraph" w:customStyle="1" w:styleId="ConsPlusNormal">
    <w:name w:val="ConsPlusNormal"/>
    <w:qFormat/>
    <w:rsid w:val="001F4FA9"/>
    <w:pPr>
      <w:suppressAutoHyphens/>
      <w:spacing w:after="160" w:line="259" w:lineRule="auto"/>
    </w:pPr>
    <w:rPr>
      <w:rFonts w:ascii="Arial" w:eastAsia="Arial" w:hAnsi="Arial" w:cs="Courier New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A9"/>
    <w:pPr>
      <w:suppressAutoHyphens/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1F4FA9"/>
    <w:pPr>
      <w:widowControl w:val="0"/>
      <w:suppressLineNumbers/>
      <w:spacing w:after="160"/>
    </w:pPr>
  </w:style>
  <w:style w:type="paragraph" w:customStyle="1" w:styleId="ConsPlusNormal">
    <w:name w:val="ConsPlusNormal"/>
    <w:qFormat/>
    <w:rsid w:val="001F4FA9"/>
    <w:pPr>
      <w:suppressAutoHyphens/>
      <w:spacing w:after="160" w:line="259" w:lineRule="auto"/>
    </w:pPr>
    <w:rPr>
      <w:rFonts w:ascii="Arial" w:eastAsia="Arial" w:hAnsi="Arial" w:cs="Courier New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Абабкова</dc:creator>
  <cp:lastModifiedBy>Ольга Ладошко</cp:lastModifiedBy>
  <cp:revision>6</cp:revision>
  <cp:lastPrinted>2024-12-18T11:07:00Z</cp:lastPrinted>
  <dcterms:created xsi:type="dcterms:W3CDTF">2022-11-14T09:04:00Z</dcterms:created>
  <dcterms:modified xsi:type="dcterms:W3CDTF">2024-12-18T11:07:00Z</dcterms:modified>
</cp:coreProperties>
</file>