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AD03E4">
            <w:pPr>
              <w:tabs>
                <w:tab w:val="left" w:pos="7655"/>
              </w:tabs>
              <w:jc w:val="both"/>
              <w:rPr>
                <w:rFonts w:eastAsiaTheme="majorEastAsia"/>
                <w:bCs/>
                <w:color w:val="000000"/>
                <w:sz w:val="20"/>
                <w:szCs w:val="20"/>
              </w:rPr>
            </w:pPr>
            <w:r w:rsidRPr="0073705B">
              <w:rPr>
                <w:sz w:val="24"/>
                <w:szCs w:val="24"/>
              </w:rPr>
              <w:t xml:space="preserve">от </w:t>
            </w:r>
            <w:r w:rsidR="008B0A85" w:rsidRPr="0073705B">
              <w:rPr>
                <w:sz w:val="24"/>
                <w:szCs w:val="24"/>
              </w:rPr>
              <w:t>«</w:t>
            </w:r>
            <w:r w:rsidR="00AE4E6E">
              <w:rPr>
                <w:sz w:val="24"/>
                <w:szCs w:val="24"/>
              </w:rPr>
              <w:t>6</w:t>
            </w:r>
            <w:r w:rsidR="004F2444">
              <w:rPr>
                <w:sz w:val="24"/>
                <w:szCs w:val="24"/>
              </w:rPr>
              <w:t>»</w:t>
            </w:r>
            <w:r w:rsidRPr="0073705B">
              <w:rPr>
                <w:sz w:val="24"/>
                <w:szCs w:val="24"/>
              </w:rPr>
              <w:t xml:space="preserve"> </w:t>
            </w:r>
            <w:r w:rsidR="003F1CF2">
              <w:rPr>
                <w:sz w:val="24"/>
                <w:szCs w:val="24"/>
              </w:rPr>
              <w:t>марта</w:t>
            </w:r>
            <w:r w:rsidR="00B14EC0">
              <w:rPr>
                <w:sz w:val="24"/>
                <w:szCs w:val="24"/>
              </w:rPr>
              <w:t xml:space="preserve"> 2025</w:t>
            </w:r>
            <w:r w:rsidRPr="0073705B">
              <w:rPr>
                <w:sz w:val="24"/>
                <w:szCs w:val="24"/>
              </w:rPr>
              <w:t xml:space="preserve"> г. №</w:t>
            </w:r>
            <w:r w:rsidR="00AE4E6E">
              <w:rPr>
                <w:sz w:val="24"/>
                <w:szCs w:val="24"/>
              </w:rPr>
              <w:t xml:space="preserve">661 </w:t>
            </w:r>
            <w:r w:rsidR="0073705B" w:rsidRPr="0073705B">
              <w:rPr>
                <w:sz w:val="24"/>
                <w:szCs w:val="24"/>
              </w:rPr>
              <w:t xml:space="preserve">                           </w:t>
            </w:r>
            <w:r w:rsidRPr="0073705B">
              <w:rPr>
                <w:sz w:val="24"/>
                <w:szCs w:val="24"/>
              </w:rPr>
              <w:t xml:space="preserve"> </w:t>
            </w:r>
            <w:r w:rsidR="00AD03E4" w:rsidRPr="00AD03E4">
              <w:rPr>
                <w:sz w:val="24"/>
                <w:szCs w:val="24"/>
              </w:rPr>
              <w:t xml:space="preserve">«О проведении аукциона в электронной форме по продаже права аренды земельного участка с кадастровым номером </w:t>
            </w:r>
            <w:bookmarkStart w:id="0" w:name="_Hlk191284911"/>
            <w:r w:rsidR="00AD03E4" w:rsidRPr="00AD03E4">
              <w:rPr>
                <w:sz w:val="24"/>
                <w:szCs w:val="24"/>
              </w:rPr>
              <w:t>45:08:040244:208, расположенного                     по адресу: Российская Федерация, Курганская область, муниципальный округ Кетовский, село Кетово, улица Промышленная,18А</w:t>
            </w:r>
            <w:bookmarkEnd w:id="0"/>
            <w:r w:rsidR="00AD03E4" w:rsidRPr="00AD03E4">
              <w:rPr>
                <w:sz w:val="24"/>
                <w:szCs w:val="24"/>
              </w:rPr>
              <w:t>»</w:t>
            </w:r>
          </w:p>
        </w:tc>
      </w:tr>
    </w:tbl>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4F2444" w:rsidRDefault="001E7E3A" w:rsidP="00B50902">
      <w:pPr>
        <w:shd w:val="clear" w:color="auto" w:fill="FFFFFF"/>
        <w:jc w:val="center"/>
        <w:rPr>
          <w:b/>
          <w:shd w:val="clear" w:color="auto" w:fill="FFFFFF"/>
        </w:rPr>
      </w:pPr>
      <w:r w:rsidRPr="00AD03E4">
        <w:rPr>
          <w:b/>
        </w:rPr>
        <w:t>о проведении</w:t>
      </w:r>
      <w:r w:rsidR="00F73A3C" w:rsidRPr="00AD03E4">
        <w:rPr>
          <w:b/>
        </w:rPr>
        <w:t xml:space="preserve"> </w:t>
      </w:r>
      <w:r w:rsidR="00BE51E3">
        <w:rPr>
          <w:b/>
        </w:rPr>
        <w:t>2</w:t>
      </w:r>
      <w:r w:rsidR="00E454E2" w:rsidRPr="00E454E2">
        <w:rPr>
          <w:b/>
        </w:rPr>
        <w:t>1</w:t>
      </w:r>
      <w:r w:rsidR="00BE51E3">
        <w:rPr>
          <w:b/>
        </w:rPr>
        <w:t xml:space="preserve"> марта</w:t>
      </w:r>
      <w:r w:rsidR="00AD03E4" w:rsidRPr="00AD03E4">
        <w:rPr>
          <w:b/>
        </w:rPr>
        <w:t xml:space="preserve"> 2025 года </w:t>
      </w:r>
      <w:r w:rsidR="00AD03E4" w:rsidRPr="00AD03E4">
        <w:rPr>
          <w:b/>
          <w:color w:val="000000" w:themeColor="text1"/>
        </w:rPr>
        <w:t>в</w:t>
      </w:r>
      <w:r w:rsidR="00B14EC0" w:rsidRPr="00AD03E4">
        <w:rPr>
          <w:b/>
          <w:color w:val="000000" w:themeColor="text1"/>
          <w:shd w:val="clear" w:color="auto" w:fill="FFFFFF"/>
        </w:rPr>
        <w:t xml:space="preserve"> </w:t>
      </w:r>
      <w:r w:rsidR="00AD03E4" w:rsidRPr="00AD03E4">
        <w:rPr>
          <w:b/>
          <w:color w:val="000000" w:themeColor="text1"/>
          <w:shd w:val="clear" w:color="auto" w:fill="FFFFFF"/>
        </w:rPr>
        <w:t>09</w:t>
      </w:r>
      <w:r w:rsidR="00B14EC0" w:rsidRPr="00AD03E4">
        <w:rPr>
          <w:b/>
          <w:color w:val="000000" w:themeColor="text1"/>
          <w:shd w:val="clear" w:color="auto" w:fill="FFFFFF"/>
        </w:rPr>
        <w:t xml:space="preserve"> ч. 00 мин. </w:t>
      </w:r>
      <w:r w:rsidR="00865268" w:rsidRPr="00AD03E4">
        <w:rPr>
          <w:b/>
          <w:shd w:val="clear" w:color="auto" w:fill="FFFFFF"/>
        </w:rPr>
        <w:t xml:space="preserve">(местного времени) </w:t>
      </w:r>
      <w:r w:rsidRPr="00AD03E4">
        <w:rPr>
          <w:b/>
          <w:shd w:val="clear" w:color="auto" w:fill="FFFFFF"/>
        </w:rPr>
        <w:t>аукциона</w:t>
      </w:r>
      <w:r w:rsidRPr="008E7005">
        <w:rPr>
          <w:b/>
          <w:shd w:val="clear" w:color="auto" w:fill="FFFFFF"/>
        </w:rPr>
        <w:t xml:space="preserve"> </w:t>
      </w:r>
      <w:r w:rsidR="00865268" w:rsidRPr="008E7005">
        <w:rPr>
          <w:b/>
          <w:shd w:val="clear" w:color="auto" w:fill="FFFFFF"/>
        </w:rPr>
        <w:t xml:space="preserve">                          </w:t>
      </w:r>
      <w:r w:rsidRPr="008E7005">
        <w:rPr>
          <w:b/>
          <w:shd w:val="clear" w:color="auto" w:fill="FFFFFF"/>
        </w:rPr>
        <w:t xml:space="preserve"> </w:t>
      </w:r>
      <w:r w:rsidR="0073705B" w:rsidRPr="0073705B">
        <w:rPr>
          <w:b/>
          <w:shd w:val="clear" w:color="auto" w:fill="FFFFFF"/>
        </w:rPr>
        <w:t xml:space="preserve">в электронной форме по продаже права аренды земельного участка, </w:t>
      </w:r>
      <w:r w:rsidR="00B50902" w:rsidRPr="00B50902">
        <w:rPr>
          <w:b/>
          <w:shd w:val="clear" w:color="auto" w:fill="FFFFFF"/>
        </w:rPr>
        <w:t xml:space="preserve">с кадастровым номером </w:t>
      </w:r>
      <w:r w:rsidR="00AD03E4" w:rsidRPr="00AD03E4">
        <w:rPr>
          <w:b/>
          <w:shd w:val="clear" w:color="auto" w:fill="FFFFFF"/>
        </w:rPr>
        <w:t>45:08:040244:208, расположенного по адресу: Российская Федерация, Курганская область, муниципальный округ Кетовский, село Кетово, улица Промышленная,18А</w:t>
      </w:r>
    </w:p>
    <w:p w:rsidR="00AD03E4" w:rsidRPr="001E7E3A" w:rsidRDefault="00AD03E4"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477CC1" w:rsidRDefault="001E7E3A" w:rsidP="00696066">
      <w:pPr>
        <w:pStyle w:val="western"/>
        <w:numPr>
          <w:ilvl w:val="0"/>
          <w:numId w:val="2"/>
        </w:numPr>
        <w:shd w:val="clear" w:color="auto" w:fill="FFFFFF"/>
        <w:spacing w:before="0" w:beforeAutospacing="0" w:after="0" w:afterAutospacing="0"/>
        <w:ind w:left="0" w:firstLine="567"/>
        <w:jc w:val="both"/>
      </w:pPr>
      <w:r w:rsidRPr="00477CC1">
        <w:rPr>
          <w:b/>
        </w:rPr>
        <w:t>Решения о проведении аукциона</w:t>
      </w:r>
      <w:r w:rsidR="00104380" w:rsidRPr="00477CC1">
        <w:rPr>
          <w:b/>
        </w:rPr>
        <w:t xml:space="preserve"> в электронной форме</w:t>
      </w:r>
      <w:r w:rsidRPr="00477CC1">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AE4E6E">
        <w:t>06</w:t>
      </w:r>
      <w:r w:rsidR="00096DFF" w:rsidRPr="0073705B">
        <w:t xml:space="preserve">» </w:t>
      </w:r>
      <w:r w:rsidR="009348E7">
        <w:t xml:space="preserve">марта </w:t>
      </w:r>
      <w:r w:rsidR="00477CC1">
        <w:t xml:space="preserve">2025 </w:t>
      </w:r>
      <w:r w:rsidR="00096DFF" w:rsidRPr="0073705B">
        <w:t>г. №</w:t>
      </w:r>
      <w:r w:rsidR="00096DFF">
        <w:t xml:space="preserve"> </w:t>
      </w:r>
      <w:r w:rsidR="00AE4E6E">
        <w:t>661</w:t>
      </w:r>
      <w:r w:rsidR="00096DFF" w:rsidRPr="0073705B">
        <w:t xml:space="preserve"> </w:t>
      </w:r>
      <w:r w:rsidR="00477CC1" w:rsidRPr="00477CC1">
        <w:t xml:space="preserve">«О проведении аукциона в электронной форме по продаже права аренды земельного участка с кадастровым номером </w:t>
      </w:r>
      <w:r w:rsidR="00AD03E4" w:rsidRPr="00AD03E4">
        <w:t>45:08:040244:208, расположенного по адресу: Российская Федерация, Курганская область, муниципальный округ Кетовский, село Кетово, улица Промышленная,18А</w:t>
      </w:r>
      <w:r w:rsidR="00477CC1" w:rsidRPr="00477CC1">
        <w:t>»</w:t>
      </w:r>
    </w:p>
    <w:p w:rsidR="00104380" w:rsidRPr="00104380" w:rsidRDefault="00104380" w:rsidP="00696066">
      <w:pPr>
        <w:pStyle w:val="western"/>
        <w:numPr>
          <w:ilvl w:val="0"/>
          <w:numId w:val="2"/>
        </w:numPr>
        <w:shd w:val="clear" w:color="auto" w:fill="FFFFFF"/>
        <w:spacing w:before="0" w:beforeAutospacing="0" w:after="0" w:afterAutospacing="0"/>
        <w:ind w:left="0" w:firstLine="567"/>
        <w:jc w:val="both"/>
      </w:pPr>
      <w:r w:rsidRPr="00477CC1">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477CC1">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B14EC0" w:rsidRPr="00A847B6" w:rsidRDefault="00B14EC0" w:rsidP="00B14EC0">
      <w:pPr>
        <w:widowControl w:val="0"/>
        <w:ind w:firstLine="567"/>
        <w:jc w:val="both"/>
        <w:rPr>
          <w:rFonts w:eastAsia="Tahoma"/>
          <w:lang w:eastAsia="en-US" w:bidi="ru-RU"/>
        </w:rPr>
      </w:pPr>
      <w:bookmarkStart w:id="1" w:name="bookmark13"/>
      <w:r w:rsidRPr="00A847B6">
        <w:rPr>
          <w:rFonts w:eastAsia="Tahoma"/>
          <w:b/>
          <w:lang w:eastAsia="en-US" w:bidi="ru-RU"/>
        </w:rPr>
        <w:t xml:space="preserve">7. Дата и время проведения аукциона: </w:t>
      </w:r>
      <w:r w:rsidR="009348E7">
        <w:rPr>
          <w:rFonts w:eastAsia="Tahoma"/>
          <w:bCs/>
          <w:lang w:eastAsia="en-US" w:bidi="ru-RU"/>
        </w:rPr>
        <w:t>2</w:t>
      </w:r>
      <w:r w:rsidR="00E454E2" w:rsidRPr="00E454E2">
        <w:rPr>
          <w:rFonts w:eastAsia="Tahoma"/>
          <w:bCs/>
          <w:lang w:eastAsia="en-US" w:bidi="ru-RU"/>
        </w:rPr>
        <w:t>1</w:t>
      </w:r>
      <w:r w:rsidR="009348E7">
        <w:rPr>
          <w:rFonts w:eastAsia="Tahoma"/>
          <w:bCs/>
          <w:lang w:eastAsia="en-US" w:bidi="ru-RU"/>
        </w:rPr>
        <w:t>.03</w:t>
      </w:r>
      <w:r w:rsidRPr="00A87C6C">
        <w:rPr>
          <w:rFonts w:eastAsia="Tahoma"/>
          <w:bCs/>
          <w:lang w:eastAsia="en-US" w:bidi="ru-RU"/>
        </w:rPr>
        <w:t>.2025 г</w:t>
      </w:r>
      <w:r w:rsidRPr="00A847B6">
        <w:rPr>
          <w:rFonts w:eastAsia="Tahoma"/>
          <w:lang w:eastAsia="en-US" w:bidi="ru-RU"/>
        </w:rPr>
        <w:t xml:space="preserve">. в </w:t>
      </w:r>
      <w:r w:rsidR="00AD03E4">
        <w:rPr>
          <w:rFonts w:eastAsia="Tahoma"/>
          <w:lang w:eastAsia="en-US" w:bidi="ru-RU"/>
        </w:rPr>
        <w:t>09</w:t>
      </w:r>
      <w:r>
        <w:rPr>
          <w:rFonts w:eastAsia="Tahoma"/>
          <w:lang w:eastAsia="en-US" w:bidi="ru-RU"/>
        </w:rPr>
        <w:t>:</w:t>
      </w:r>
      <w:r w:rsidRPr="00A847B6">
        <w:rPr>
          <w:rFonts w:eastAsia="Tahoma"/>
          <w:lang w:eastAsia="en-US" w:bidi="ru-RU"/>
        </w:rPr>
        <w:t>00 ч. по местному времени.</w:t>
      </w:r>
    </w:p>
    <w:p w:rsidR="00B14EC0" w:rsidRPr="007E65B5" w:rsidRDefault="00B14EC0" w:rsidP="00B14EC0">
      <w:pPr>
        <w:ind w:firstLine="567"/>
        <w:jc w:val="both"/>
      </w:pPr>
      <w:r w:rsidRPr="00A847B6">
        <w:rPr>
          <w:b/>
        </w:rPr>
        <w:lastRenderedPageBreak/>
        <w:t xml:space="preserve">8.Дата и время начала приема заявок на участие в аукционе: </w:t>
      </w:r>
      <w:r w:rsidR="009348E7">
        <w:rPr>
          <w:bCs/>
        </w:rPr>
        <w:t>07.03</w:t>
      </w:r>
      <w:r w:rsidRPr="00F133B9">
        <w:rPr>
          <w:bCs/>
        </w:rPr>
        <w:t>.2025</w:t>
      </w:r>
      <w:r w:rsidRPr="00A847B6">
        <w:t xml:space="preserve"> г.</w:t>
      </w:r>
      <w:r w:rsidRPr="007E65B5">
        <w:t xml:space="preserve">                      с 08 часов 00 минут. Прием заявок осуществляется круглосуточно.</w:t>
      </w:r>
    </w:p>
    <w:p w:rsidR="00B14EC0" w:rsidRPr="008E7005" w:rsidRDefault="00B14EC0" w:rsidP="00B14EC0">
      <w:pPr>
        <w:ind w:firstLine="567"/>
        <w:jc w:val="both"/>
      </w:pPr>
      <w:r w:rsidRPr="008E7005">
        <w:rPr>
          <w:b/>
        </w:rPr>
        <w:t xml:space="preserve">9.Дата и время окончания приема заявок на участие в аукционе: </w:t>
      </w:r>
      <w:r w:rsidR="009348E7">
        <w:t>1</w:t>
      </w:r>
      <w:r w:rsidR="00E454E2" w:rsidRPr="00E454E2">
        <w:t>9</w:t>
      </w:r>
      <w:r>
        <w:t>.03.2025</w:t>
      </w:r>
      <w:r w:rsidRPr="008E7005">
        <w:t xml:space="preserve"> г. до16.00 ч. по местному времени.</w:t>
      </w:r>
    </w:p>
    <w:p w:rsidR="00B14EC0" w:rsidRPr="008E7005" w:rsidRDefault="00B14EC0" w:rsidP="00B14EC0">
      <w:pPr>
        <w:widowControl w:val="0"/>
        <w:ind w:firstLine="567"/>
        <w:jc w:val="both"/>
        <w:rPr>
          <w:rFonts w:eastAsia="Tahoma"/>
          <w:b/>
          <w:lang w:eastAsia="en-US" w:bidi="ru-RU"/>
        </w:rPr>
      </w:pPr>
      <w:r w:rsidRPr="008E7005">
        <w:rPr>
          <w:rFonts w:eastAsia="Tahoma"/>
          <w:b/>
          <w:lang w:eastAsia="en-US" w:bidi="ru-RU"/>
        </w:rPr>
        <w:t xml:space="preserve">10.Дата определения участников аукциона: </w:t>
      </w:r>
      <w:r w:rsidR="00E454E2" w:rsidRPr="00E454E2">
        <w:rPr>
          <w:rFonts w:eastAsia="Tahoma"/>
          <w:lang w:eastAsia="en-US" w:bidi="ru-RU"/>
        </w:rPr>
        <w:t>20</w:t>
      </w:r>
      <w:r w:rsidR="009348E7">
        <w:rPr>
          <w:rFonts w:eastAsia="Tahoma"/>
          <w:lang w:eastAsia="en-US" w:bidi="ru-RU"/>
        </w:rPr>
        <w:t>.03</w:t>
      </w:r>
      <w:r>
        <w:rPr>
          <w:rFonts w:eastAsia="Tahoma"/>
          <w:lang w:eastAsia="en-US" w:bidi="ru-RU"/>
        </w:rPr>
        <w:t>.2025</w:t>
      </w:r>
      <w:r w:rsidRPr="008E7005">
        <w:rPr>
          <w:rFonts w:eastAsia="Tahoma"/>
          <w:lang w:eastAsia="en-US" w:bidi="ru-RU"/>
        </w:rPr>
        <w:t xml:space="preserve"> г.</w:t>
      </w:r>
    </w:p>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lastRenderedPageBreak/>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от начальной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AD03E4">
      <w:pPr>
        <w:ind w:firstLine="709"/>
        <w:jc w:val="both"/>
      </w:pPr>
      <w:r w:rsidRPr="008130BF">
        <w:t>- п</w:t>
      </w:r>
      <w:r w:rsidR="001E7E3A" w:rsidRPr="008130BF">
        <w:t xml:space="preserve">редмет аукциона – продажа права аренды земельного участка, </w:t>
      </w:r>
      <w:r w:rsidR="003A5B92" w:rsidRPr="00AD4440">
        <w:t xml:space="preserve">расположенного по адресу: </w:t>
      </w:r>
      <w:r w:rsidR="00AD03E4">
        <w:t>Российская Федерация, Курганская область, муниципальный округ Кетовский, село Кетово, улица Промышленная,18А</w:t>
      </w:r>
      <w:r w:rsidRPr="008130BF">
        <w:t>;</w:t>
      </w:r>
    </w:p>
    <w:p w:rsidR="001E7E3A" w:rsidRDefault="000C014D" w:rsidP="000C014D">
      <w:pPr>
        <w:ind w:firstLine="709"/>
        <w:jc w:val="both"/>
      </w:pPr>
      <w:r>
        <w:t>- к</w:t>
      </w:r>
      <w:r w:rsidR="001E7E3A" w:rsidRPr="001E7E3A">
        <w:t xml:space="preserve">адастровый номер – </w:t>
      </w:r>
      <w:r w:rsidR="00AD03E4" w:rsidRPr="00AD03E4">
        <w:t>45:08:040244:208</w:t>
      </w:r>
      <w:r>
        <w:t>;</w:t>
      </w:r>
    </w:p>
    <w:p w:rsidR="001E7E3A" w:rsidRDefault="000C014D" w:rsidP="000C014D">
      <w:pPr>
        <w:ind w:firstLine="709"/>
        <w:jc w:val="both"/>
      </w:pPr>
      <w:r>
        <w:t>- в</w:t>
      </w:r>
      <w:r w:rsidR="001E7E3A" w:rsidRPr="001E7E3A">
        <w:t xml:space="preserve">ид разрешенного использования – </w:t>
      </w:r>
      <w:r w:rsidR="00AD03E4">
        <w:t>м</w:t>
      </w:r>
      <w:r w:rsidR="00AD03E4" w:rsidRPr="00AD03E4">
        <w:t>алоэтажная многоквартирная жилая застройка</w:t>
      </w:r>
      <w:r>
        <w:t>;</w:t>
      </w:r>
    </w:p>
    <w:p w:rsidR="001E7E3A" w:rsidRDefault="000C014D" w:rsidP="008B0A85">
      <w:pPr>
        <w:ind w:firstLine="709"/>
        <w:jc w:val="both"/>
      </w:pPr>
      <w:r>
        <w:t>- к</w:t>
      </w:r>
      <w:r w:rsidR="001E7E3A" w:rsidRPr="001E7E3A">
        <w:t xml:space="preserve">атегория земель: </w:t>
      </w:r>
      <w:r w:rsidR="00AD03E4">
        <w:t>з</w:t>
      </w:r>
      <w:r w:rsidR="00AD03E4" w:rsidRPr="00AD03E4">
        <w:t>емли населенных пунктов</w:t>
      </w:r>
      <w:r>
        <w:t>;</w:t>
      </w:r>
    </w:p>
    <w:p w:rsidR="000C014D" w:rsidRDefault="000C014D" w:rsidP="00C10C60">
      <w:pPr>
        <w:tabs>
          <w:tab w:val="left" w:pos="3721"/>
        </w:tabs>
        <w:ind w:firstLine="709"/>
        <w:jc w:val="both"/>
      </w:pPr>
      <w:r>
        <w:t>- п</w:t>
      </w:r>
      <w:r w:rsidR="001E7E3A" w:rsidRPr="001E7E3A">
        <w:t xml:space="preserve">лощадь – </w:t>
      </w:r>
      <w:r w:rsidR="00AD03E4" w:rsidRPr="00AD03E4">
        <w:t>3678</w:t>
      </w:r>
      <w:r w:rsidR="00642AA0">
        <w:t xml:space="preserve"> кв.м.</w:t>
      </w:r>
      <w:r>
        <w:t>;</w:t>
      </w:r>
    </w:p>
    <w:p w:rsidR="00FC6C9D" w:rsidRDefault="000C014D" w:rsidP="007B113A">
      <w:pPr>
        <w:ind w:firstLine="709"/>
        <w:jc w:val="both"/>
      </w:pPr>
      <w:r>
        <w:t>- о</w:t>
      </w:r>
      <w:r w:rsidR="001E7E3A" w:rsidRPr="001E7E3A">
        <w:t>граничения (обременения) права</w:t>
      </w:r>
      <w:r w:rsidR="007B113A" w:rsidRPr="001E7E3A">
        <w:t>:</w:t>
      </w:r>
      <w:r w:rsidR="007B113A" w:rsidRPr="00AD03E4">
        <w:t xml:space="preserve"> </w:t>
      </w:r>
      <w:r w:rsidR="007B113A">
        <w:t>для</w:t>
      </w:r>
      <w:r w:rsidR="00AD03E4">
        <w:t xml:space="preserve"> данного земельного участка обеспечен доступ посредством земельного участка (земельных</w:t>
      </w:r>
      <w:r w:rsidR="007B113A">
        <w:t xml:space="preserve"> </w:t>
      </w:r>
      <w:r w:rsidR="00AD03E4">
        <w:t>участков) с кадастровым номером (кадастровыми номерами): 45:08:040244:42. Сведения об</w:t>
      </w:r>
      <w:r w:rsidR="007B113A">
        <w:t xml:space="preserve"> </w:t>
      </w:r>
      <w:r w:rsidR="00AD03E4">
        <w:t>ограничениях права на объект недвижимости, обременениях данного объекта, не зарегистрированных</w:t>
      </w:r>
      <w:r w:rsidR="007B113A">
        <w:t xml:space="preserve"> </w:t>
      </w:r>
      <w:r w:rsidR="00AD03E4">
        <w:t>в реестре прав, ограничений прав и обременений недвижимого имущества: вид ограничения</w:t>
      </w:r>
      <w:r w:rsidR="007B113A">
        <w:t xml:space="preserve"> </w:t>
      </w:r>
      <w:r w:rsidR="00AD03E4">
        <w:t>(обременения): ограничения прав на земельный участок, предусмотренные статьей 56 Земельного</w:t>
      </w:r>
      <w:r w:rsidR="007B113A">
        <w:t xml:space="preserve"> </w:t>
      </w:r>
      <w:r w:rsidR="00AD03E4">
        <w:t>кодекса Российской Федерации; срок действия: c 17.02.2025; реквизиты документа-основания:</w:t>
      </w:r>
      <w:r w:rsidR="007B113A">
        <w:t xml:space="preserve"> </w:t>
      </w:r>
      <w:r w:rsidR="00AD03E4">
        <w:t>заявление "О внесении сведений в Единый государственный реестр недвижимости" от 14.04.2023 №</w:t>
      </w:r>
      <w:r w:rsidR="007B113A">
        <w:t xml:space="preserve"> </w:t>
      </w:r>
      <w:r w:rsidR="00AD03E4">
        <w:t>09-08-03269/23 выдан: Департамент гражданской защиты, охраны окружающей среды и природных</w:t>
      </w:r>
      <w:r w:rsidR="007B113A">
        <w:t xml:space="preserve"> </w:t>
      </w:r>
      <w:r w:rsidR="00AD03E4">
        <w:t>ресурсов Курганской области; постановление Главного государственного санитарного врача РФ "О</w:t>
      </w:r>
      <w:r w:rsidR="007B113A">
        <w:t xml:space="preserve"> </w:t>
      </w:r>
      <w:r w:rsidR="00AD03E4">
        <w:t>введении в действие санитарных правил и норм "Зоны санитарной охраны источников водоснабжения</w:t>
      </w:r>
      <w:r w:rsidR="007B113A">
        <w:t xml:space="preserve"> </w:t>
      </w:r>
      <w:r w:rsidR="00AD03E4">
        <w:t>и водопроводов питьевого назначения. СанПиН 2.1.4.1110-02" от 14.03.2002 № 10 выдан:</w:t>
      </w:r>
      <w:r w:rsidR="007B113A">
        <w:t xml:space="preserve"> </w:t>
      </w:r>
      <w:r w:rsidR="00AD03E4">
        <w:t>Управление Федеральной службы по надзору в сфере защиты прав потребителей и благополучия</w:t>
      </w:r>
      <w:r w:rsidR="007B113A">
        <w:t xml:space="preserve"> </w:t>
      </w:r>
      <w:r w:rsidR="00AD03E4">
        <w:t>человека; распоряжение "Об установлении границ зоны санитарной охраны поверхностного источника</w:t>
      </w:r>
      <w:r w:rsidR="007B113A">
        <w:t xml:space="preserve"> </w:t>
      </w:r>
      <w:r w:rsidR="00AD03E4">
        <w:t>водоснабжения Курганского водохранилища на р. Тобол, используемого для питьевого и</w:t>
      </w:r>
      <w:r w:rsidR="007B113A">
        <w:t xml:space="preserve"> </w:t>
      </w:r>
      <w:r w:rsidR="00AD03E4">
        <w:t>хозяйственно-бытового водоснабжения населения г. Кургана и Кетовского муниципального округа</w:t>
      </w:r>
      <w:r w:rsidR="007B113A">
        <w:t xml:space="preserve"> </w:t>
      </w:r>
      <w:r w:rsidR="00AD03E4">
        <w:t>Курганской области, а так же водопроводов питьевого водоснабжения очистных сооружений</w:t>
      </w:r>
      <w:r w:rsidR="007B113A">
        <w:t xml:space="preserve"> </w:t>
      </w:r>
      <w:r w:rsidR="00AD03E4">
        <w:t>водопровода "Арбинские" (ОСВ "Арбинские")" от 11.04.2023 № 71-р выдан: Департамент гражданской</w:t>
      </w:r>
      <w:r w:rsidR="007B113A">
        <w:t xml:space="preserve"> </w:t>
      </w:r>
      <w:r w:rsidR="00AD03E4">
        <w:t>защиты, охраны окружающей среды и природных ресурсов Курганской области;</w:t>
      </w:r>
      <w:r w:rsidR="007B113A">
        <w:t xml:space="preserve"> </w:t>
      </w:r>
      <w:r w:rsidR="00AD03E4">
        <w:t>zoneToGKN_3ee57def-5016-43ed-88e1-3c1aecf20098.zip от 14.04.2023 № б/н; документ, содержащий</w:t>
      </w:r>
      <w:r w:rsidR="007B113A">
        <w:t xml:space="preserve"> </w:t>
      </w:r>
      <w:r w:rsidR="00AD03E4">
        <w:t>необходимые для внесения в государственный кадастр недвижимости сведения об установлении или</w:t>
      </w:r>
      <w:r w:rsidR="007B113A">
        <w:t xml:space="preserve"> </w:t>
      </w:r>
      <w:r w:rsidR="00AD03E4">
        <w:t>изменении территориальной зоны или зоны с особыми условиями использования территорий, либо об</w:t>
      </w:r>
      <w:r w:rsidR="007B113A">
        <w:t xml:space="preserve"> </w:t>
      </w:r>
      <w:r w:rsidR="00AD03E4">
        <w:t>отмене установления такой зоны от 04.05.2023 № PVD-0041/2023-8795. вид ограничения</w:t>
      </w:r>
      <w:r w:rsidR="007B113A">
        <w:t xml:space="preserve"> </w:t>
      </w:r>
      <w:r w:rsidR="00AD03E4">
        <w:t>(обременения): ограничения прав на земельный участок, предусмотренные статьей 56 Земельного</w:t>
      </w:r>
      <w:r w:rsidR="007B113A">
        <w:t xml:space="preserve"> </w:t>
      </w:r>
      <w:r w:rsidR="00AD03E4">
        <w:t>кодекса Российской Федерации; срок действия: c 17.02.2025; реквизиты документа-основания:</w:t>
      </w:r>
      <w:r w:rsidR="007B113A">
        <w:t xml:space="preserve"> </w:t>
      </w:r>
      <w:r w:rsidR="00AD03E4">
        <w:t>документ, содержащий необходимые для внесения в государственный кадастр недвижимости сведения</w:t>
      </w:r>
      <w:r w:rsidR="007B113A">
        <w:t xml:space="preserve"> </w:t>
      </w:r>
      <w:r w:rsidR="00AD03E4">
        <w:t xml:space="preserve">об установлении или изменении территориальной зоны или зоны с особыми условиями </w:t>
      </w:r>
      <w:r w:rsidR="00AD03E4">
        <w:lastRenderedPageBreak/>
        <w:t>использования</w:t>
      </w:r>
      <w:r w:rsidR="007B113A">
        <w:t xml:space="preserve"> </w:t>
      </w:r>
      <w:r w:rsidR="00AD03E4">
        <w:t>территорий, либо об отмене установления такой зоны от 15.04.2021 № PVD-0041/2021-10471-1;</w:t>
      </w:r>
      <w:r w:rsidR="007B113A">
        <w:t xml:space="preserve"> </w:t>
      </w:r>
      <w:r w:rsidR="00AD03E4">
        <w:t>заявление "О внесении сведений" от 12.04.2021 № 03-1144/02/21 выдан: Нижне-Обское бассейновое</w:t>
      </w:r>
      <w:r w:rsidR="007B113A">
        <w:t>водное управление; водный кодекс Российской Федерации от 03.06.2006 № 74-ФЗ выдан: Государственная Дума; приказ "Об установлении границ зон затопления, подтопления территории, прилегающей к р. Тобол и р. Нижний Утяк с притоками, р. Юргамыш с притоками, Кетовского района Курганской области" от 25.02.2021 № 30 выдан: Нижне-Обское бассейновое водное управление; письмо "О зонах затопления, подтопления" от 04.02.2021 № 10-23/917 выдан: Управление Росреестра по Курганской области; zoneToGKN_1d27d976-7be3-4ddb-a3ab-6ed24ca57aa6.zip от 12.04.2021 № б/н. Граница земельного участка пересекает границы земельных участков (земельного участка) с кадастровыми номерами (кадастровым номером) 45:08:040244:42</w:t>
      </w:r>
      <w:r w:rsidR="00FC6C9D">
        <w:t>;</w:t>
      </w:r>
    </w:p>
    <w:p w:rsidR="003D7A82" w:rsidRPr="001E7E3A" w:rsidRDefault="003D7A82" w:rsidP="005107CE">
      <w:pPr>
        <w:ind w:firstLine="709"/>
        <w:jc w:val="both"/>
      </w:pPr>
      <w:r>
        <w:t>- т</w:t>
      </w:r>
      <w:r w:rsidRPr="001E7E3A">
        <w:t>ехническая возможность подключения к электроснабжению земельного участка отражена в Приложении №1</w:t>
      </w:r>
      <w:r>
        <w:t>;</w:t>
      </w:r>
    </w:p>
    <w:p w:rsidR="003D7A82" w:rsidRPr="001E7E3A" w:rsidRDefault="003D7A82" w:rsidP="003D7A82">
      <w:pPr>
        <w:ind w:firstLine="708"/>
        <w:jc w:val="both"/>
      </w:pPr>
      <w:r>
        <w:t>- т</w:t>
      </w:r>
      <w:r w:rsidRPr="001E7E3A">
        <w:t>ехническая возможность подключения к газификации земельного участка отражена в Приложении №2</w:t>
      </w:r>
      <w:r>
        <w:t>;</w:t>
      </w:r>
      <w:r w:rsidRPr="001E7E3A">
        <w:t xml:space="preserve"> </w:t>
      </w:r>
    </w:p>
    <w:p w:rsidR="003D7A82" w:rsidRPr="001E7E3A" w:rsidRDefault="003D7A82" w:rsidP="003D7A82">
      <w:pPr>
        <w:ind w:firstLine="708"/>
        <w:jc w:val="both"/>
      </w:pPr>
      <w:r>
        <w:t>- т</w:t>
      </w:r>
      <w:r w:rsidRPr="001E7E3A">
        <w:t>ехническая возможность подключения к водоснабжению земельного участка отражена в Приложении №3</w:t>
      </w:r>
      <w:r>
        <w:t>;</w:t>
      </w:r>
      <w:r w:rsidRPr="001E7E3A">
        <w:t xml:space="preserve"> </w:t>
      </w:r>
    </w:p>
    <w:p w:rsidR="003D7A82" w:rsidRDefault="003D7A82" w:rsidP="003D7A82">
      <w:pPr>
        <w:ind w:firstLine="708"/>
        <w:jc w:val="both"/>
      </w:pPr>
      <w:r>
        <w:t>- м</w:t>
      </w:r>
      <w:r w:rsidRPr="001E7E3A">
        <w:t>аксимально и минимально допустимых параметрах разрешенного строительства объекта капитального строительства отражены в Приложении №4.</w:t>
      </w:r>
    </w:p>
    <w:p w:rsidR="00680903" w:rsidRPr="00680903" w:rsidRDefault="003D7A82" w:rsidP="004F2444">
      <w:pPr>
        <w:ind w:firstLine="567"/>
        <w:jc w:val="both"/>
        <w:rPr>
          <w:color w:val="000000" w:themeColor="text1"/>
        </w:rPr>
      </w:pPr>
      <w:r w:rsidRPr="00680903">
        <w:rPr>
          <w:b/>
          <w:color w:val="000000" w:themeColor="text1"/>
        </w:rPr>
        <w:t>1</w:t>
      </w:r>
      <w:r w:rsidR="0020326D" w:rsidRPr="00680903">
        <w:rPr>
          <w:b/>
          <w:color w:val="000000" w:themeColor="text1"/>
        </w:rPr>
        <w:t>3</w:t>
      </w:r>
      <w:r w:rsidRPr="00680903">
        <w:rPr>
          <w:b/>
          <w:color w:val="000000" w:themeColor="text1"/>
        </w:rPr>
        <w:t>.</w:t>
      </w:r>
      <w:r w:rsidR="003D556C" w:rsidRPr="00680903">
        <w:rPr>
          <w:b/>
          <w:color w:val="000000" w:themeColor="text1"/>
        </w:rPr>
        <w:t xml:space="preserve"> </w:t>
      </w:r>
      <w:r w:rsidR="001E7E3A" w:rsidRPr="00680903">
        <w:rPr>
          <w:b/>
          <w:color w:val="000000" w:themeColor="text1"/>
        </w:rPr>
        <w:t>Начальная цена предмета аукциона</w:t>
      </w:r>
      <w:r w:rsidR="001E7E3A" w:rsidRPr="00680903">
        <w:rPr>
          <w:color w:val="000000" w:themeColor="text1"/>
        </w:rPr>
        <w:t xml:space="preserve"> – </w:t>
      </w:r>
      <w:r w:rsidR="00680903" w:rsidRPr="00680903">
        <w:rPr>
          <w:color w:val="000000" w:themeColor="text1"/>
        </w:rPr>
        <w:t>171 600 рублей (сто семьдесят одна тысяча шестьсот рублей 00 копеек).</w:t>
      </w:r>
    </w:p>
    <w:p w:rsidR="00680903" w:rsidRPr="00680903" w:rsidRDefault="003D556C" w:rsidP="00680903">
      <w:pPr>
        <w:ind w:firstLine="567"/>
        <w:jc w:val="both"/>
        <w:rPr>
          <w:rFonts w:eastAsiaTheme="minorEastAsia"/>
          <w:color w:val="000000" w:themeColor="text1"/>
        </w:rPr>
      </w:pPr>
      <w:r w:rsidRPr="00680903">
        <w:rPr>
          <w:b/>
          <w:color w:val="000000" w:themeColor="text1"/>
        </w:rPr>
        <w:t>1</w:t>
      </w:r>
      <w:r w:rsidR="0020326D" w:rsidRPr="00680903">
        <w:rPr>
          <w:b/>
          <w:color w:val="000000" w:themeColor="text1"/>
        </w:rPr>
        <w:t>4</w:t>
      </w:r>
      <w:r w:rsidRPr="00680903">
        <w:rPr>
          <w:b/>
          <w:color w:val="000000" w:themeColor="text1"/>
        </w:rPr>
        <w:t xml:space="preserve">. </w:t>
      </w:r>
      <w:r w:rsidR="001E7E3A" w:rsidRPr="00680903">
        <w:rPr>
          <w:b/>
          <w:color w:val="000000" w:themeColor="text1"/>
        </w:rPr>
        <w:t>Шаг аукциона</w:t>
      </w:r>
      <w:r w:rsidR="001E7E3A" w:rsidRPr="00680903">
        <w:rPr>
          <w:color w:val="000000" w:themeColor="text1"/>
        </w:rPr>
        <w:t xml:space="preserve"> – (3% от начальной цены) – </w:t>
      </w:r>
      <w:r w:rsidR="00680903" w:rsidRPr="00680903">
        <w:rPr>
          <w:rFonts w:eastAsiaTheme="minorEastAsia"/>
          <w:color w:val="000000" w:themeColor="text1"/>
        </w:rPr>
        <w:t>5148 руб. 00 коп. (пять тысяч сто сорок восемь рублей 00 копеек).</w:t>
      </w:r>
    </w:p>
    <w:p w:rsidR="004F2444" w:rsidRPr="00680903" w:rsidRDefault="003D556C" w:rsidP="00680903">
      <w:pPr>
        <w:ind w:firstLine="567"/>
        <w:jc w:val="both"/>
        <w:rPr>
          <w:color w:val="000000" w:themeColor="text1"/>
        </w:rPr>
      </w:pPr>
      <w:r w:rsidRPr="00680903">
        <w:rPr>
          <w:b/>
          <w:color w:val="000000" w:themeColor="text1"/>
        </w:rPr>
        <w:t>1</w:t>
      </w:r>
      <w:r w:rsidR="0020326D" w:rsidRPr="00680903">
        <w:rPr>
          <w:b/>
          <w:color w:val="000000" w:themeColor="text1"/>
        </w:rPr>
        <w:t>5</w:t>
      </w:r>
      <w:r w:rsidRPr="00680903">
        <w:rPr>
          <w:b/>
          <w:color w:val="000000" w:themeColor="text1"/>
        </w:rPr>
        <w:t xml:space="preserve">. </w:t>
      </w:r>
      <w:r w:rsidR="001E7E3A" w:rsidRPr="00680903">
        <w:rPr>
          <w:b/>
          <w:color w:val="000000" w:themeColor="text1"/>
        </w:rPr>
        <w:t>Размер задатка на участ</w:t>
      </w:r>
      <w:r w:rsidRPr="00680903">
        <w:rPr>
          <w:b/>
          <w:color w:val="000000" w:themeColor="text1"/>
        </w:rPr>
        <w:t>и</w:t>
      </w:r>
      <w:r w:rsidR="001E7E3A" w:rsidRPr="00680903">
        <w:rPr>
          <w:b/>
          <w:color w:val="000000" w:themeColor="text1"/>
        </w:rPr>
        <w:t>е в аукционе</w:t>
      </w:r>
      <w:r w:rsidR="001E7E3A" w:rsidRPr="00680903">
        <w:rPr>
          <w:color w:val="000000" w:themeColor="text1"/>
        </w:rPr>
        <w:t xml:space="preserve"> (в размере 10% начальной цены предмета аукциона) – </w:t>
      </w:r>
      <w:r w:rsidR="00680903" w:rsidRPr="00680903">
        <w:rPr>
          <w:color w:val="000000" w:themeColor="text1"/>
        </w:rPr>
        <w:t>17 160 руб. 00 коп. (семнадцать тысяч сто шестьдесят рублей 00 копеек)</w:t>
      </w:r>
      <w:r w:rsidR="004F2444" w:rsidRPr="00680903">
        <w:rPr>
          <w:color w:val="000000" w:themeColor="text1"/>
        </w:rPr>
        <w:t>.</w:t>
      </w:r>
    </w:p>
    <w:p w:rsidR="003D556C" w:rsidRPr="00FC6C9D" w:rsidRDefault="00AB18E4" w:rsidP="004F2444">
      <w:pPr>
        <w:ind w:firstLine="567"/>
        <w:jc w:val="both"/>
        <w:rPr>
          <w:b/>
          <w:bCs/>
        </w:rPr>
      </w:pPr>
      <w:r w:rsidRPr="00680903">
        <w:rPr>
          <w:b/>
          <w:bCs/>
          <w:color w:val="000000" w:themeColor="text1"/>
        </w:rPr>
        <w:t>1</w:t>
      </w:r>
      <w:r w:rsidR="0020326D" w:rsidRPr="00680903">
        <w:rPr>
          <w:b/>
          <w:bCs/>
          <w:color w:val="000000" w:themeColor="text1"/>
        </w:rPr>
        <w:t>6</w:t>
      </w:r>
      <w:r w:rsidRPr="00680903">
        <w:rPr>
          <w:b/>
          <w:bCs/>
          <w:color w:val="000000" w:themeColor="text1"/>
        </w:rPr>
        <w:t xml:space="preserve">. </w:t>
      </w:r>
      <w:r w:rsidR="003D556C" w:rsidRPr="00680903">
        <w:rPr>
          <w:b/>
          <w:bCs/>
          <w:color w:val="000000" w:themeColor="text1"/>
        </w:rPr>
        <w:t xml:space="preserve">Порядок внесения задатка: </w:t>
      </w:r>
      <w:r w:rsidR="003D556C" w:rsidRPr="00680903">
        <w:rPr>
          <w:bCs/>
          <w:color w:val="000000" w:themeColor="text1"/>
        </w:rPr>
        <w:t>Заявитель обеспечивает поступление задатка</w:t>
      </w:r>
      <w:r w:rsidR="003D556C" w:rsidRPr="006B05F7">
        <w:rPr>
          <w:bCs/>
        </w:rPr>
        <w:t xml:space="preserve">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 xml:space="preserve">позднее </w:t>
      </w:r>
      <w:r w:rsidR="009348E7">
        <w:rPr>
          <w:b/>
          <w:bCs/>
        </w:rPr>
        <w:t>1</w:t>
      </w:r>
      <w:r w:rsidR="00AF739A">
        <w:rPr>
          <w:b/>
          <w:bCs/>
        </w:rPr>
        <w:t>9</w:t>
      </w:r>
      <w:r w:rsidR="00B14EC0">
        <w:rPr>
          <w:b/>
          <w:bCs/>
        </w:rPr>
        <w:t xml:space="preserve"> марта </w:t>
      </w:r>
      <w:r w:rsidR="00B4748A">
        <w:rPr>
          <w:b/>
          <w:bCs/>
        </w:rPr>
        <w:t>2025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lastRenderedPageBreak/>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«ЕЭТП»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 xml:space="preserve">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Pr="001E7E3A">
        <w:rPr>
          <w:color w:val="000000"/>
        </w:rPr>
        <w:lastRenderedPageBreak/>
        <w:t>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FC6C9D">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w:t>
            </w:r>
            <w:r w:rsidR="008B0A85" w:rsidRPr="008B0A85">
              <w:rPr>
                <w:sz w:val="20"/>
              </w:rPr>
              <w:t xml:space="preserve">О проведении аукциона в электронной форме по продаже права аренды земельного участка с кадастровым номером </w:t>
            </w:r>
            <w:r w:rsidR="007B113A" w:rsidRPr="007B113A">
              <w:rPr>
                <w:sz w:val="20"/>
              </w:rPr>
              <w:t>45:08:040244:208, расположенного по адресу: Российская Федерация, Курганская область, муниципальный округ Кетовский, село Кетово, улица Промышленная,18А</w:t>
            </w:r>
            <w:r w:rsidR="00FC6C9D" w:rsidRPr="00FC6C9D">
              <w:rPr>
                <w:sz w:val="20"/>
              </w:rPr>
              <w:t>»</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BA2181"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7B113A" w:rsidRPr="007B113A">
        <w:rPr>
          <w:b/>
        </w:rPr>
        <w:t>45:08:040244:208, расположенного по адресу: Российская Федерация, Курганская область, муниципальный округ Кетовский, село Кетово, улица Промышленная,18А</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8B0A85"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Претендент: физическое</w:t>
      </w:r>
      <w:r w:rsidR="004E5943">
        <w:rPr>
          <w:rFonts w:ascii="Times New Roman" w:hAnsi="Times New Roman" w:cs="Times New Roman"/>
          <w:b/>
          <w:bCs/>
          <w:sz w:val="24"/>
          <w:szCs w:val="24"/>
        </w:rPr>
        <w:t xml:space="preserve"> лицо </w:t>
      </w:r>
      <w:r w:rsidR="004E5943">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8B0A85">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_______________________________(ФИО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w:t>
      </w:r>
      <w:r w:rsidR="008B0A85">
        <w:rPr>
          <w:rFonts w:ascii="Times New Roman" w:hAnsi="Times New Roman" w:cs="Times New Roman"/>
          <w:sz w:val="24"/>
          <w:szCs w:val="24"/>
        </w:rPr>
        <w:t>удостоверяющего личность представителя -</w:t>
      </w:r>
      <w:r>
        <w:rPr>
          <w:rFonts w:ascii="Times New Roman" w:hAnsi="Times New Roman" w:cs="Times New Roman"/>
          <w:sz w:val="24"/>
          <w:szCs w:val="24"/>
        </w:rPr>
        <w:t xml:space="preserve"> физического лица, или документа </w:t>
      </w:r>
      <w:r w:rsidR="008B0A85">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Документ о </w:t>
      </w:r>
      <w:r w:rsidR="008B0A85">
        <w:rPr>
          <w:rFonts w:ascii="Times New Roman" w:hAnsi="Times New Roman" w:cs="Times New Roman"/>
          <w:sz w:val="24"/>
          <w:szCs w:val="24"/>
        </w:rPr>
        <w:t>государственной регистрации в качестве юридического</w:t>
      </w:r>
      <w:r>
        <w:rPr>
          <w:rFonts w:ascii="Times New Roman" w:hAnsi="Times New Roman" w:cs="Times New Roman"/>
          <w:sz w:val="24"/>
          <w:szCs w:val="24"/>
        </w:rPr>
        <w:t xml:space="preserve">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Банковские </w:t>
      </w:r>
      <w:r w:rsidR="008B0A85">
        <w:rPr>
          <w:rFonts w:ascii="Times New Roman" w:hAnsi="Times New Roman" w:cs="Times New Roman"/>
          <w:sz w:val="24"/>
          <w:szCs w:val="24"/>
        </w:rPr>
        <w:t>реквизиты претендента для возврата</w:t>
      </w:r>
      <w:r>
        <w:rPr>
          <w:rFonts w:ascii="Times New Roman" w:hAnsi="Times New Roman" w:cs="Times New Roman"/>
          <w:sz w:val="24"/>
          <w:szCs w:val="24"/>
        </w:rPr>
        <w:t xml:space="preserve">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корр. </w:t>
      </w:r>
      <w:r w:rsidR="008B0A85">
        <w:rPr>
          <w:rFonts w:ascii="Times New Roman" w:hAnsi="Times New Roman" w:cs="Times New Roman"/>
          <w:sz w:val="24"/>
          <w:szCs w:val="24"/>
        </w:rPr>
        <w:t>счет №</w:t>
      </w:r>
      <w:r>
        <w:rPr>
          <w:rFonts w:ascii="Times New Roman" w:hAnsi="Times New Roman" w:cs="Times New Roman"/>
          <w:sz w:val="24"/>
          <w:szCs w:val="24"/>
        </w:rPr>
        <w:t>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Реквизиты документа, удостоверяющего личность </w:t>
      </w:r>
      <w:r w:rsidR="008B0A85">
        <w:rPr>
          <w:rFonts w:ascii="Times New Roman" w:hAnsi="Times New Roman" w:cs="Times New Roman"/>
          <w:sz w:val="24"/>
          <w:szCs w:val="24"/>
        </w:rPr>
        <w:t>представителя -</w:t>
      </w:r>
      <w:r>
        <w:rPr>
          <w:rFonts w:ascii="Times New Roman" w:hAnsi="Times New Roman" w:cs="Times New Roman"/>
          <w:sz w:val="24"/>
          <w:szCs w:val="24"/>
        </w:rPr>
        <w:t xml:space="preserve"> физического лица, или документа </w:t>
      </w:r>
      <w:r w:rsidR="008B0A85">
        <w:rPr>
          <w:rFonts w:ascii="Times New Roman" w:hAnsi="Times New Roman" w:cs="Times New Roman"/>
          <w:sz w:val="24"/>
          <w:szCs w:val="24"/>
        </w:rPr>
        <w:t>о государственной регистрации в</w:t>
      </w:r>
      <w:r>
        <w:rPr>
          <w:rFonts w:ascii="Times New Roman" w:hAnsi="Times New Roman" w:cs="Times New Roman"/>
          <w:sz w:val="24"/>
          <w:szCs w:val="24"/>
        </w:rPr>
        <w:t xml:space="preserve">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4E5943" w:rsidRDefault="004E5943" w:rsidP="004E5943">
      <w:pPr>
        <w:shd w:val="clear" w:color="auto" w:fill="FFFFFF"/>
        <w:contextualSpacing/>
        <w:jc w:val="both"/>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7B113A" w:rsidRPr="007B113A">
        <w:rPr>
          <w:b/>
        </w:rPr>
        <w:t xml:space="preserve">45:08:040244:208, расположенного по адресу: </w:t>
      </w:r>
      <w:r w:rsidR="007B113A" w:rsidRPr="007B113A">
        <w:rPr>
          <w:b/>
        </w:rPr>
        <w:lastRenderedPageBreak/>
        <w:t>Российская Федерация, Курганская область, муниципальный округ Кетовский, село Кетово, улица Промышленная,18А</w:t>
      </w:r>
      <w:r>
        <w:rPr>
          <w:b/>
        </w:rPr>
        <w:t xml:space="preserve">, площадью </w:t>
      </w:r>
      <w:r w:rsidR="007B113A" w:rsidRPr="007B113A">
        <w:rPr>
          <w:b/>
        </w:rPr>
        <w:t>3678 кв.м.</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Вносимая для участия в аукционе по продаже права аренды земельного участка сумма денежных </w:t>
      </w:r>
      <w:r w:rsidR="008B0A85">
        <w:rPr>
          <w:rFonts w:ascii="Times New Roman" w:hAnsi="Times New Roman" w:cs="Times New Roman"/>
          <w:sz w:val="24"/>
          <w:szCs w:val="24"/>
        </w:rPr>
        <w:t>средств: _</w:t>
      </w:r>
      <w:r>
        <w:rPr>
          <w:rFonts w:ascii="Times New Roman" w:hAnsi="Times New Roman" w:cs="Times New Roman"/>
          <w:sz w:val="24"/>
          <w:szCs w:val="24"/>
        </w:rP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8B0A85">
        <w:rPr>
          <w:rFonts w:ascii="Times New Roman" w:hAnsi="Times New Roman" w:cs="Times New Roman"/>
          <w:sz w:val="24"/>
          <w:szCs w:val="24"/>
        </w:rPr>
        <w:t>банка, в</w:t>
      </w:r>
      <w:r>
        <w:rPr>
          <w:rFonts w:ascii="Times New Roman" w:hAnsi="Times New Roman" w:cs="Times New Roman"/>
          <w:sz w:val="24"/>
          <w:szCs w:val="24"/>
        </w:rPr>
        <w:t xml:space="preserve">   </w:t>
      </w:r>
      <w:r w:rsidR="008B0A85">
        <w:rPr>
          <w:rFonts w:ascii="Times New Roman" w:hAnsi="Times New Roman" w:cs="Times New Roman"/>
          <w:sz w:val="24"/>
          <w:szCs w:val="24"/>
        </w:rPr>
        <w:t>котором на счет продавца перечислены</w:t>
      </w:r>
      <w:r>
        <w:rPr>
          <w:rFonts w:ascii="Times New Roman" w:hAnsi="Times New Roman" w:cs="Times New Roman"/>
          <w:sz w:val="24"/>
          <w:szCs w:val="24"/>
        </w:rPr>
        <w:t xml:space="preserve">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8B0A85">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8B0A85">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8B0A85"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w:t>
      </w:r>
      <w:r>
        <w:rPr>
          <w:color w:val="000000"/>
        </w:rPr>
        <w:lastRenderedPageBreak/>
        <w:t xml:space="preserve">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8B0A85">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8B0A85">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Default="004E5943" w:rsidP="004E5943">
      <w:pPr>
        <w:tabs>
          <w:tab w:val="left" w:pos="7513"/>
        </w:tabs>
      </w:pPr>
    </w:p>
    <w:p w:rsidR="004E5943" w:rsidRPr="00893100" w:rsidRDefault="004E5943" w:rsidP="004E5943"/>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5809129">
    <w:abstractNumId w:val="3"/>
  </w:num>
  <w:num w:numId="2" w16cid:durableId="1266421370">
    <w:abstractNumId w:val="5"/>
  </w:num>
  <w:num w:numId="3" w16cid:durableId="818964837">
    <w:abstractNumId w:val="6"/>
  </w:num>
  <w:num w:numId="4" w16cid:durableId="74589879">
    <w:abstractNumId w:val="8"/>
  </w:num>
  <w:num w:numId="5" w16cid:durableId="304316023">
    <w:abstractNumId w:val="2"/>
  </w:num>
  <w:num w:numId="6" w16cid:durableId="2030990139">
    <w:abstractNumId w:val="4"/>
  </w:num>
  <w:num w:numId="7" w16cid:durableId="1197277867">
    <w:abstractNumId w:val="1"/>
  </w:num>
  <w:num w:numId="8" w16cid:durableId="1068918390">
    <w:abstractNumId w:val="0"/>
  </w:num>
  <w:num w:numId="9" w16cid:durableId="2047287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71316"/>
    <w:rsid w:val="00096DFF"/>
    <w:rsid w:val="000C014D"/>
    <w:rsid w:val="00104380"/>
    <w:rsid w:val="001176A0"/>
    <w:rsid w:val="00130896"/>
    <w:rsid w:val="001333D9"/>
    <w:rsid w:val="00137443"/>
    <w:rsid w:val="001C62BD"/>
    <w:rsid w:val="001C7CE1"/>
    <w:rsid w:val="001D1CFD"/>
    <w:rsid w:val="001E1759"/>
    <w:rsid w:val="001E7E3A"/>
    <w:rsid w:val="001F7628"/>
    <w:rsid w:val="0020326D"/>
    <w:rsid w:val="00227D96"/>
    <w:rsid w:val="0024697E"/>
    <w:rsid w:val="0029413B"/>
    <w:rsid w:val="002960A3"/>
    <w:rsid w:val="002A39E5"/>
    <w:rsid w:val="002B6C92"/>
    <w:rsid w:val="002D6B2C"/>
    <w:rsid w:val="002F36E3"/>
    <w:rsid w:val="0030026E"/>
    <w:rsid w:val="00315861"/>
    <w:rsid w:val="00321ABD"/>
    <w:rsid w:val="00350BAA"/>
    <w:rsid w:val="00357586"/>
    <w:rsid w:val="003A5B92"/>
    <w:rsid w:val="003B1886"/>
    <w:rsid w:val="003B2EE8"/>
    <w:rsid w:val="003D556C"/>
    <w:rsid w:val="003D7A82"/>
    <w:rsid w:val="003F1CF2"/>
    <w:rsid w:val="003F22CF"/>
    <w:rsid w:val="00406425"/>
    <w:rsid w:val="00423588"/>
    <w:rsid w:val="00427DCC"/>
    <w:rsid w:val="00437FEF"/>
    <w:rsid w:val="0044013F"/>
    <w:rsid w:val="0045630C"/>
    <w:rsid w:val="00461566"/>
    <w:rsid w:val="004674A9"/>
    <w:rsid w:val="00477CC1"/>
    <w:rsid w:val="004D7556"/>
    <w:rsid w:val="004E3C6C"/>
    <w:rsid w:val="004E4135"/>
    <w:rsid w:val="004E5943"/>
    <w:rsid w:val="004F2444"/>
    <w:rsid w:val="005107CE"/>
    <w:rsid w:val="00512A02"/>
    <w:rsid w:val="0052054E"/>
    <w:rsid w:val="00537610"/>
    <w:rsid w:val="00547E68"/>
    <w:rsid w:val="00586522"/>
    <w:rsid w:val="00592333"/>
    <w:rsid w:val="005B22A3"/>
    <w:rsid w:val="005C3FFF"/>
    <w:rsid w:val="005E168C"/>
    <w:rsid w:val="005F3F9E"/>
    <w:rsid w:val="00617985"/>
    <w:rsid w:val="00627A58"/>
    <w:rsid w:val="00642AA0"/>
    <w:rsid w:val="0065207E"/>
    <w:rsid w:val="00680903"/>
    <w:rsid w:val="006A7EC9"/>
    <w:rsid w:val="006E33A5"/>
    <w:rsid w:val="00701AD2"/>
    <w:rsid w:val="00721869"/>
    <w:rsid w:val="00725304"/>
    <w:rsid w:val="00726013"/>
    <w:rsid w:val="0073705B"/>
    <w:rsid w:val="00746128"/>
    <w:rsid w:val="00750369"/>
    <w:rsid w:val="00795F28"/>
    <w:rsid w:val="007B113A"/>
    <w:rsid w:val="007B1B62"/>
    <w:rsid w:val="007C08B0"/>
    <w:rsid w:val="007E65B5"/>
    <w:rsid w:val="007F1040"/>
    <w:rsid w:val="00807629"/>
    <w:rsid w:val="008130BF"/>
    <w:rsid w:val="00813FEE"/>
    <w:rsid w:val="00815E90"/>
    <w:rsid w:val="00834F05"/>
    <w:rsid w:val="0084226D"/>
    <w:rsid w:val="00865268"/>
    <w:rsid w:val="00874711"/>
    <w:rsid w:val="00894A73"/>
    <w:rsid w:val="008B0A85"/>
    <w:rsid w:val="008C5F98"/>
    <w:rsid w:val="008E7005"/>
    <w:rsid w:val="009223CE"/>
    <w:rsid w:val="009348E7"/>
    <w:rsid w:val="00954C7C"/>
    <w:rsid w:val="00957E12"/>
    <w:rsid w:val="00976B2C"/>
    <w:rsid w:val="009A7CD3"/>
    <w:rsid w:val="009D3630"/>
    <w:rsid w:val="009E53D5"/>
    <w:rsid w:val="00A847B6"/>
    <w:rsid w:val="00A86B67"/>
    <w:rsid w:val="00AA3B84"/>
    <w:rsid w:val="00AA3E65"/>
    <w:rsid w:val="00AB18E4"/>
    <w:rsid w:val="00AB3159"/>
    <w:rsid w:val="00AC0ECC"/>
    <w:rsid w:val="00AD03E4"/>
    <w:rsid w:val="00AE4E6E"/>
    <w:rsid w:val="00AF739A"/>
    <w:rsid w:val="00B043A5"/>
    <w:rsid w:val="00B051A8"/>
    <w:rsid w:val="00B14EC0"/>
    <w:rsid w:val="00B35BE2"/>
    <w:rsid w:val="00B3770E"/>
    <w:rsid w:val="00B4748A"/>
    <w:rsid w:val="00B50902"/>
    <w:rsid w:val="00B528BA"/>
    <w:rsid w:val="00B61226"/>
    <w:rsid w:val="00B84C19"/>
    <w:rsid w:val="00B9328C"/>
    <w:rsid w:val="00BA2181"/>
    <w:rsid w:val="00BE51E3"/>
    <w:rsid w:val="00C0137E"/>
    <w:rsid w:val="00C034DE"/>
    <w:rsid w:val="00C10C60"/>
    <w:rsid w:val="00C55764"/>
    <w:rsid w:val="00C63A10"/>
    <w:rsid w:val="00C65166"/>
    <w:rsid w:val="00C972DB"/>
    <w:rsid w:val="00C977FA"/>
    <w:rsid w:val="00CA03A4"/>
    <w:rsid w:val="00CE4786"/>
    <w:rsid w:val="00D0155C"/>
    <w:rsid w:val="00D1365C"/>
    <w:rsid w:val="00D35091"/>
    <w:rsid w:val="00D4233C"/>
    <w:rsid w:val="00D7145A"/>
    <w:rsid w:val="00D75F30"/>
    <w:rsid w:val="00D96782"/>
    <w:rsid w:val="00DE3E7B"/>
    <w:rsid w:val="00E454E2"/>
    <w:rsid w:val="00EC1E00"/>
    <w:rsid w:val="00EC7EA2"/>
    <w:rsid w:val="00F26445"/>
    <w:rsid w:val="00F264BB"/>
    <w:rsid w:val="00F572AE"/>
    <w:rsid w:val="00F73A3C"/>
    <w:rsid w:val="00F974DC"/>
    <w:rsid w:val="00FA466E"/>
    <w:rsid w:val="00FB45B3"/>
    <w:rsid w:val="00FC6C9D"/>
    <w:rsid w:val="00FD6BD4"/>
    <w:rsid w:val="00FE6939"/>
    <w:rsid w:val="00FF52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732FF"/>
  <w15:docId w15:val="{A54B8872-ADE7-48CA-BAB1-442F3F5E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paragraph" w:styleId="6">
    <w:name w:val="heading 6"/>
    <w:basedOn w:val="a"/>
    <w:next w:val="a"/>
    <w:link w:val="60"/>
    <w:uiPriority w:val="9"/>
    <w:semiHidden/>
    <w:unhideWhenUsed/>
    <w:qFormat/>
    <w:rsid w:val="00B14EC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 w:type="character" w:customStyle="1" w:styleId="60">
    <w:name w:val="Заголовок 6 Знак"/>
    <w:basedOn w:val="a0"/>
    <w:link w:val="6"/>
    <w:uiPriority w:val="9"/>
    <w:semiHidden/>
    <w:rsid w:val="00B14EC0"/>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9</Pages>
  <Words>4409</Words>
  <Characters>25132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80</cp:revision>
  <cp:lastPrinted>2025-03-05T11:00:00Z</cp:lastPrinted>
  <dcterms:created xsi:type="dcterms:W3CDTF">2023-04-04T08:23:00Z</dcterms:created>
  <dcterms:modified xsi:type="dcterms:W3CDTF">2025-03-06T03:35:00Z</dcterms:modified>
</cp:coreProperties>
</file>