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81D" w:rsidRDefault="0040514D" w:rsidP="004B681D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="004B681D">
        <w:t xml:space="preserve"> </w:t>
      </w:r>
      <w:r w:rsidR="004B681D" w:rsidRPr="007A4253">
        <w:rPr>
          <w:rFonts w:ascii="Times New Roman" w:hAnsi="Times New Roman" w:cs="Times New Roman"/>
          <w:b/>
          <w:sz w:val="24"/>
          <w:szCs w:val="24"/>
        </w:rPr>
        <w:t xml:space="preserve">Перечень документов, необходимых для  </w:t>
      </w:r>
      <w:r w:rsidR="004B681D">
        <w:rPr>
          <w:rFonts w:ascii="Times New Roman" w:hAnsi="Times New Roman" w:cs="Times New Roman"/>
          <w:b/>
          <w:sz w:val="24"/>
          <w:szCs w:val="24"/>
        </w:rPr>
        <w:t>оформления в собственность бесплатно земельных участков под гаражами</w:t>
      </w:r>
    </w:p>
    <w:p w:rsidR="00224BA3" w:rsidRDefault="00224BA3" w:rsidP="004B681D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F04B37" w:rsidTr="00F04B37">
        <w:tc>
          <w:tcPr>
            <w:tcW w:w="9571" w:type="dxa"/>
          </w:tcPr>
          <w:p w:rsidR="00F04B37" w:rsidRPr="00F04B37" w:rsidRDefault="00F04B37" w:rsidP="00F04B37">
            <w:pPr>
              <w:shd w:val="clear" w:color="auto" w:fill="FFFFFF"/>
              <w:spacing w:before="150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  <w:t>К заявлению о предварительном согласовании предоставления земельного участка или о предоставлении земельного участка прилагаются:</w:t>
            </w:r>
          </w:p>
          <w:p w:rsidR="00F04B37" w:rsidRDefault="00F04B37" w:rsidP="00F04B37">
            <w:pPr>
              <w:spacing w:before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4B37" w:rsidTr="00F04B37">
        <w:tc>
          <w:tcPr>
            <w:tcW w:w="9571" w:type="dxa"/>
          </w:tcPr>
          <w:p w:rsidR="00F04B37" w:rsidRPr="00F04B37" w:rsidRDefault="00F04B37" w:rsidP="00F04B37">
            <w:pPr>
              <w:shd w:val="clear" w:color="auto" w:fill="FFFFFF"/>
              <w:spacing w:before="150"/>
              <w:ind w:firstLine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любой </w:t>
            </w:r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 о предоставлении гражданину земельного участка либо о возникновении у гражданина права на использование такого земель</w:t>
            </w: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участка по иным основаниям (договор купли-продажи, дарения, мены</w:t>
            </w:r>
            <w:r w:rsidR="00D25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наследование</w:t>
            </w: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т.п.);</w:t>
            </w:r>
          </w:p>
          <w:p w:rsidR="00F04B37" w:rsidRPr="00F04B37" w:rsidRDefault="00F04B37" w:rsidP="00F04B37">
            <w:pPr>
              <w:shd w:val="clear" w:color="auto" w:fill="FFFFFF"/>
              <w:spacing w:before="150"/>
              <w:ind w:firstLine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схема расположения земельного участка на кадастровом плане территории (далее - схема расположения земельного участка) в случае, если испрашиваемый земельный участок предстоит образовать</w:t>
            </w: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04B37" w:rsidRDefault="00F04B37" w:rsidP="00F04B37">
            <w:pPr>
              <w:shd w:val="clear" w:color="auto" w:fill="FFFFFF"/>
              <w:spacing w:before="150"/>
              <w:ind w:firstLine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подтверждающий полномочия представителя заявителя в случае, если с заявлением обр</w:t>
            </w:r>
            <w:r w:rsidR="00D25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ащается представитель заявителя;</w:t>
            </w:r>
          </w:p>
          <w:p w:rsidR="00D259E9" w:rsidRPr="00F04B37" w:rsidRDefault="00D259E9" w:rsidP="00F04B37">
            <w:pPr>
              <w:shd w:val="clear" w:color="auto" w:fill="FFFFFF"/>
              <w:spacing w:before="150"/>
              <w:ind w:firstLine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-паспорт заявителя.</w:t>
            </w:r>
          </w:p>
          <w:p w:rsidR="00F04B37" w:rsidRDefault="00F04B37" w:rsidP="00F04B37">
            <w:pPr>
              <w:spacing w:before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259E9" w:rsidRDefault="00D259E9" w:rsidP="00F04B37">
      <w:pPr>
        <w:shd w:val="clear" w:color="auto" w:fill="FFFFFF"/>
        <w:spacing w:before="15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571"/>
      </w:tblGrid>
      <w:tr w:rsidR="00D259E9" w:rsidTr="00D259E9">
        <w:tc>
          <w:tcPr>
            <w:tcW w:w="9571" w:type="dxa"/>
          </w:tcPr>
          <w:p w:rsidR="00D259E9" w:rsidRPr="00224BA3" w:rsidRDefault="00D259E9" w:rsidP="00D259E9">
            <w:pPr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9E9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>В случае отсутствия у гражданина вышеуказанных документов к заявлению может быть приложен один или несколько из следующих документов:</w:t>
            </w:r>
          </w:p>
          <w:p w:rsidR="00D259E9" w:rsidRDefault="00D259E9" w:rsidP="00F04B37">
            <w:pPr>
              <w:spacing w:before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59E9" w:rsidTr="00D259E9">
        <w:tc>
          <w:tcPr>
            <w:tcW w:w="9571" w:type="dxa"/>
          </w:tcPr>
          <w:p w:rsidR="00D259E9" w:rsidRPr="00224BA3" w:rsidRDefault="00D259E9" w:rsidP="00D259E9">
            <w:pPr>
              <w:shd w:val="clear" w:color="auto" w:fill="FFFFFF"/>
              <w:spacing w:before="150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заключенные до </w:t>
            </w: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декабря 2004 года (</w:t>
            </w:r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 введения в действие</w:t>
            </w: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Градостроительного </w:t>
            </w:r>
            <w:hyperlink r:id="rId4" w:history="1">
              <w:r w:rsidRPr="00F04B37">
                <w:rPr>
                  <w:rFonts w:ascii="Times New Roman" w:eastAsia="Times New Roman" w:hAnsi="Times New Roman" w:cs="Times New Roman"/>
                  <w:color w:val="1A0DAB"/>
                  <w:sz w:val="24"/>
                  <w:szCs w:val="24"/>
                  <w:u w:val="single"/>
                </w:rPr>
                <w:t>кодекса</w:t>
              </w:r>
            </w:hyperlink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Российской Федерации</w:t>
            </w: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договор о подключении (технологическом присоединении) гаража к сетям инженерно-технического обеспечения, и (или) договор о предоставлении коммунальных услуг в связи с использованием гаража, и (или) документы, подтверждающие исполнение со стороны гражданина обязательств по оплате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D25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договоры на подключение электричества, газа, водоснабжения, справка из сельского совета о пользовании гаражом, справка председателя гаражного кооператива, членская книжка и другие);</w:t>
            </w:r>
          </w:p>
          <w:p w:rsidR="00D259E9" w:rsidRPr="00224BA3" w:rsidRDefault="00D259E9" w:rsidP="00D259E9">
            <w:pPr>
              <w:shd w:val="clear" w:color="auto" w:fill="FFFFFF"/>
              <w:spacing w:before="150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подтверждающий проведение государственного технического учета и (или) технической инвентаризации гаража до 1 января 2013 года в соответствии с требованиями законодательства, действовавшими на момент таких учета и (или) инвентаризации, в котором имеются указания на заявителя в качестве правообладателя гаража либо заказчика изготовления указанного документа и на год его постройки, указывающий на возведение гаража до</w:t>
            </w: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декабря 2004 года (</w:t>
            </w:r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дня введения в действие Градостроительного </w:t>
            </w:r>
            <w:hyperlink r:id="rId5" w:history="1">
              <w:r w:rsidRPr="00F04B37">
                <w:rPr>
                  <w:rFonts w:ascii="Times New Roman" w:eastAsia="Times New Roman" w:hAnsi="Times New Roman" w:cs="Times New Roman"/>
                  <w:color w:val="1A0DAB"/>
                  <w:sz w:val="24"/>
                  <w:szCs w:val="24"/>
                  <w:u w:val="single"/>
                </w:rPr>
                <w:t>кодекса</w:t>
              </w:r>
            </w:hyperlink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Российской Федерации</w:t>
            </w:r>
            <w:r w:rsidRPr="00F0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2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259E9" w:rsidRDefault="00D259E9" w:rsidP="00F04B37">
            <w:pPr>
              <w:spacing w:before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259E9" w:rsidRDefault="00D259E9" w:rsidP="00F04B37">
      <w:pPr>
        <w:shd w:val="clear" w:color="auto" w:fill="FFFFFF"/>
        <w:spacing w:before="15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59E9" w:rsidRDefault="00B5505A" w:rsidP="00F04B37">
      <w:pPr>
        <w:shd w:val="clear" w:color="auto" w:fill="FFFFFF"/>
        <w:spacing w:before="15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Технический паспорт на здание.</w:t>
      </w:r>
    </w:p>
    <w:sectPr w:rsidR="00D259E9" w:rsidSect="00781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4B681D"/>
    <w:rsid w:val="00224BA3"/>
    <w:rsid w:val="0040514D"/>
    <w:rsid w:val="004B681D"/>
    <w:rsid w:val="00677CE7"/>
    <w:rsid w:val="00781341"/>
    <w:rsid w:val="00B5505A"/>
    <w:rsid w:val="00D259E9"/>
    <w:rsid w:val="00F0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81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24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24BA3"/>
    <w:rPr>
      <w:color w:val="0000FF"/>
      <w:u w:val="single"/>
    </w:rPr>
  </w:style>
  <w:style w:type="table" w:styleId="a6">
    <w:name w:val="Table Grid"/>
    <w:basedOn w:val="a1"/>
    <w:uiPriority w:val="59"/>
    <w:rsid w:val="00F04B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94426/" TargetMode="External"/><Relationship Id="rId4" Type="http://schemas.openxmlformats.org/officeDocument/2006/relationships/hyperlink" Target="http://www.consultant.ru/document/cons_doc_LAW_3944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2022-04-26T10:59:00Z</cp:lastPrinted>
  <dcterms:created xsi:type="dcterms:W3CDTF">2022-04-11T07:04:00Z</dcterms:created>
  <dcterms:modified xsi:type="dcterms:W3CDTF">2022-04-26T12:16:00Z</dcterms:modified>
</cp:coreProperties>
</file>